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5D" w:rsidRPr="00237F5D" w:rsidRDefault="00237F5D" w:rsidP="00237F5D">
      <w:pPr>
        <w:rPr>
          <w:rFonts w:ascii="Arial" w:hAnsi="Arial" w:cs="Arial"/>
          <w:b/>
          <w:color w:val="404040"/>
        </w:rPr>
      </w:pPr>
      <w:r w:rsidRPr="00237F5D">
        <w:rPr>
          <w:rFonts w:ascii="Arial" w:hAnsi="Arial" w:cs="Arial"/>
          <w:b/>
          <w:color w:val="404040"/>
        </w:rPr>
        <w:t xml:space="preserve">I-9 Form- Highlighted to show the sections that must be completed. </w:t>
      </w:r>
    </w:p>
    <w:p w:rsidR="00237F5D" w:rsidRDefault="00237F5D" w:rsidP="00237F5D">
      <w:pPr>
        <w:rPr>
          <w:rFonts w:ascii="Arial" w:hAnsi="Arial" w:cs="Arial"/>
          <w:color w:val="404040"/>
        </w:rPr>
      </w:pPr>
    </w:p>
    <w:p w:rsidR="00237F5D" w:rsidRDefault="00237F5D" w:rsidP="00237F5D">
      <w:pPr>
        <w:rPr>
          <w:rFonts w:ascii="Arial" w:hAnsi="Arial" w:cs="Arial"/>
          <w:color w:val="404040"/>
        </w:rPr>
      </w:pPr>
      <w:r w:rsidRPr="00237F5D">
        <w:rPr>
          <w:rFonts w:ascii="Arial" w:hAnsi="Arial" w:cs="Arial"/>
          <w:b/>
          <w:color w:val="404040"/>
        </w:rPr>
        <w:t>Section 1</w:t>
      </w:r>
      <w:r>
        <w:rPr>
          <w:rFonts w:ascii="Arial" w:hAnsi="Arial" w:cs="Arial"/>
          <w:color w:val="404040"/>
        </w:rPr>
        <w:t xml:space="preserve"> on the form; before completing, please have employee read the instructions (see attachment).  You will need to complete</w:t>
      </w:r>
    </w:p>
    <w:p w:rsidR="00237F5D" w:rsidRDefault="00237F5D" w:rsidP="00237F5D">
      <w:pPr>
        <w:rPr>
          <w:rFonts w:ascii="Arial" w:hAnsi="Arial" w:cs="Arial"/>
          <w:b/>
          <w:bCs/>
        </w:rPr>
      </w:pPr>
      <w:r w:rsidRPr="00237F5D">
        <w:rPr>
          <w:rFonts w:ascii="Arial" w:hAnsi="Arial" w:cs="Arial"/>
          <w:b/>
          <w:color w:val="404040"/>
        </w:rPr>
        <w:t>Section 2</w:t>
      </w:r>
      <w:r>
        <w:rPr>
          <w:rFonts w:ascii="Arial" w:hAnsi="Arial" w:cs="Arial"/>
          <w:color w:val="404040"/>
        </w:rPr>
        <w:t xml:space="preserve"> of the form (see below).  </w:t>
      </w:r>
      <w:r>
        <w:rPr>
          <w:rFonts w:ascii="Arial" w:hAnsi="Arial" w:cs="Arial"/>
          <w:color w:val="595959"/>
        </w:rPr>
        <w:t xml:space="preserve">Please make sure all highlighted and starred fields are filled in before sending documents. </w:t>
      </w:r>
      <w:r>
        <w:rPr>
          <w:rFonts w:ascii="Arial" w:hAnsi="Arial" w:cs="Arial"/>
          <w:color w:val="404040"/>
        </w:rPr>
        <w:t>Employee documentation must be submitted with Form I9.  To view a list of acceptable documents, please refer to pa</w:t>
      </w:r>
      <w:r>
        <w:rPr>
          <w:rFonts w:ascii="Arial" w:hAnsi="Arial" w:cs="Arial"/>
          <w:color w:val="404040"/>
        </w:rPr>
        <w:t>ge 3 of the Form I9.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4855E5B" wp14:editId="2B81951D">
            <wp:extent cx="5305425" cy="6797138"/>
            <wp:effectExtent l="0" t="0" r="0" b="3810"/>
            <wp:docPr id="1" name="Picture 1" descr="cid:image002.jpg@01D2E9C6.00FB4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E9C6.00FB47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097" cy="69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95959"/>
        </w:rPr>
        <w:t xml:space="preserve"> </w:t>
      </w:r>
    </w:p>
    <w:p w:rsidR="0089193A" w:rsidRDefault="00237F5D">
      <w:bookmarkStart w:id="0" w:name="_GoBack"/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296242" cy="8229600"/>
            <wp:effectExtent l="0" t="0" r="9525" b="0"/>
            <wp:docPr id="2" name="Picture 2" descr="cid:image006.jpg@01D2E9C6.00FB4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2E9C6.00FB47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86" cy="82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D"/>
    <w:rsid w:val="00237F5D"/>
    <w:rsid w:val="0089193A"/>
    <w:rsid w:val="00B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39C0"/>
  <w15:chartTrackingRefBased/>
  <w15:docId w15:val="{8D70C3FB-F367-465E-93A5-88C9DC1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jpg@01D2E9C6.00FB47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2E9C6.00FB47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Mathers, Ashley</dc:creator>
  <cp:keywords/>
  <dc:description/>
  <cp:lastModifiedBy>Mathers, Ashley</cp:lastModifiedBy>
  <cp:revision>2</cp:revision>
  <dcterms:created xsi:type="dcterms:W3CDTF">2019-08-02T14:26:00Z</dcterms:created>
  <dcterms:modified xsi:type="dcterms:W3CDTF">2019-08-02T14:31:00Z</dcterms:modified>
</cp:coreProperties>
</file>