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67" w:rsidRPr="00D31729" w:rsidRDefault="00877467" w:rsidP="00D51554">
      <w:pPr>
        <w:rPr>
          <w:rFonts w:ascii="Times New Roman" w:hAnsi="Times New Roman" w:cs="Times New Roman"/>
        </w:rPr>
      </w:pPr>
      <w:bookmarkStart w:id="0" w:name="_GoBack"/>
      <w:bookmarkEnd w:id="0"/>
    </w:p>
    <w:p w:rsidR="00877467" w:rsidRPr="005F3900" w:rsidRDefault="00BA287E" w:rsidP="00877467">
      <w:pPr>
        <w:jc w:val="center"/>
        <w:rPr>
          <w:rFonts w:ascii="Garamond" w:hAnsi="Garamond" w:cs="Times New Roman"/>
          <w:b/>
          <w:sz w:val="32"/>
        </w:rPr>
      </w:pPr>
      <w:r w:rsidRPr="005F3900">
        <w:rPr>
          <w:rFonts w:ascii="Garamond" w:hAnsi="Garamond" w:cs="Times New Roman"/>
        </w:rPr>
        <w:t xml:space="preserve"> </w:t>
      </w:r>
      <w:r w:rsidR="00877467" w:rsidRPr="005F3900">
        <w:rPr>
          <w:rFonts w:ascii="Garamond" w:hAnsi="Garamond" w:cs="Times New Roman"/>
          <w:b/>
          <w:sz w:val="32"/>
        </w:rPr>
        <w:t xml:space="preserve">Motion to </w:t>
      </w:r>
      <w:r w:rsidR="005F3900" w:rsidRPr="005F3900">
        <w:rPr>
          <w:rFonts w:ascii="Garamond" w:hAnsi="Garamond" w:cs="Times New Roman"/>
          <w:b/>
          <w:sz w:val="32"/>
        </w:rPr>
        <w:t xml:space="preserve">Approve </w:t>
      </w:r>
      <w:r w:rsidR="0092633F">
        <w:rPr>
          <w:rFonts w:ascii="Garamond" w:hAnsi="Garamond" w:cs="Times New Roman"/>
          <w:b/>
          <w:sz w:val="32"/>
        </w:rPr>
        <w:t xml:space="preserve">Request for Proposal </w:t>
      </w:r>
      <w:r w:rsidR="009430BC">
        <w:rPr>
          <w:rFonts w:ascii="Garamond" w:hAnsi="Garamond" w:cs="Times New Roman"/>
          <w:b/>
          <w:sz w:val="32"/>
        </w:rPr>
        <w:t>for One-Stop Operator</w:t>
      </w:r>
    </w:p>
    <w:p w:rsidR="00877467" w:rsidRPr="005F3900" w:rsidRDefault="008F5485" w:rsidP="00877467">
      <w:pPr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February 6</w:t>
      </w:r>
      <w:r w:rsidR="00A0179D" w:rsidRPr="005F3900">
        <w:rPr>
          <w:rFonts w:ascii="Garamond" w:hAnsi="Garamond" w:cs="Times New Roman"/>
          <w:b/>
          <w:sz w:val="24"/>
        </w:rPr>
        <w:t>, 2017</w:t>
      </w:r>
      <w:r w:rsidR="00877467" w:rsidRPr="005F3900">
        <w:rPr>
          <w:rFonts w:ascii="Garamond" w:hAnsi="Garamond" w:cs="Times New Roman"/>
          <w:b/>
          <w:sz w:val="24"/>
        </w:rPr>
        <w:t xml:space="preserve"> Meeting of the </w:t>
      </w:r>
    </w:p>
    <w:p w:rsidR="00877467" w:rsidRPr="005F3900" w:rsidRDefault="00877467" w:rsidP="001523A0">
      <w:pPr>
        <w:spacing w:after="0" w:line="240" w:lineRule="auto"/>
        <w:jc w:val="center"/>
        <w:rPr>
          <w:rFonts w:ascii="Garamond" w:hAnsi="Garamond" w:cs="Times New Roman"/>
          <w:b/>
          <w:sz w:val="28"/>
        </w:rPr>
      </w:pPr>
      <w:r w:rsidRPr="005F3900">
        <w:rPr>
          <w:rFonts w:ascii="Garamond" w:hAnsi="Garamond" w:cs="Times New Roman"/>
          <w:b/>
          <w:sz w:val="28"/>
        </w:rPr>
        <w:t xml:space="preserve">Greater Nebraska </w:t>
      </w:r>
      <w:r w:rsidR="008F5485">
        <w:rPr>
          <w:rFonts w:ascii="Garamond" w:hAnsi="Garamond" w:cs="Times New Roman"/>
          <w:b/>
          <w:sz w:val="28"/>
        </w:rPr>
        <w:t>Chief Elected Officials Board</w:t>
      </w:r>
    </w:p>
    <w:p w:rsidR="00877467" w:rsidRPr="005F3900" w:rsidRDefault="00877467" w:rsidP="0087746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877467" w:rsidRPr="005F3900" w:rsidRDefault="00877467" w:rsidP="0087746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</w:p>
    <w:p w:rsidR="00BD630B" w:rsidRPr="0092633F" w:rsidRDefault="00BD630B" w:rsidP="00877467">
      <w:pPr>
        <w:spacing w:after="0"/>
        <w:rPr>
          <w:rFonts w:ascii="Garamond" w:hAnsi="Garamond"/>
        </w:rPr>
      </w:pPr>
    </w:p>
    <w:p w:rsidR="00877467" w:rsidRPr="0092633F" w:rsidRDefault="00D51554" w:rsidP="00CC63AB">
      <w:pPr>
        <w:spacing w:after="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Agenda </w:t>
      </w:r>
      <w:r w:rsidR="00F30716"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Item </w:t>
      </w:r>
      <w:r w:rsidR="0092633F"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>5b</w:t>
      </w:r>
      <w:r w:rsidR="00877467"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</w:p>
    <w:p w:rsidR="00CC63AB" w:rsidRPr="0092633F" w:rsidRDefault="00CC63AB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252FF2" w:rsidRDefault="00877467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Background: </w:t>
      </w:r>
    </w:p>
    <w:p w:rsidR="0092633F" w:rsidRPr="0092633F" w:rsidRDefault="0092633F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A73AC3" w:rsidRPr="00A73AC3" w:rsidRDefault="00A73AC3" w:rsidP="00A73AC3">
      <w:pPr>
        <w:autoSpaceDE w:val="0"/>
        <w:autoSpaceDN w:val="0"/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 xml:space="preserve">The Workforce Innovation and Opportunity Act and its implementing regulations require Local Workforce Development Boards (WDBs) to use a competitive process for the selection of a one-stop operator for the system, and to support continuous improvement through the evaluation of one-stop operator performance and the re-competition of operators every four years. Competition is intended to promote the efficiency and effectiveness of one-stop operators by providing a mechanism for Local WDBs to regularly examine performance and costs against original expectations. </w:t>
      </w:r>
    </w:p>
    <w:p w:rsidR="00A73AC3" w:rsidRDefault="00A73AC3" w:rsidP="00A73AC3">
      <w:pPr>
        <w:autoSpaceDE w:val="0"/>
        <w:autoSpaceDN w:val="0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 xml:space="preserve">As of July 1, 2017, all existing and new one-stop operators must have been selected using a competitive process. </w:t>
      </w:r>
    </w:p>
    <w:p w:rsidR="00A73AC3" w:rsidRDefault="00A73AC3" w:rsidP="00A73AC3">
      <w:pPr>
        <w:autoSpaceDE w:val="0"/>
        <w:autoSpaceDN w:val="0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 xml:space="preserve">It is proposed that the </w:t>
      </w:r>
      <w:r w:rsidR="009430BC">
        <w:rPr>
          <w:rFonts w:ascii="Calibri Light" w:hAnsi="Calibri Light"/>
          <w:color w:val="000000"/>
          <w:sz w:val="24"/>
          <w:szCs w:val="24"/>
        </w:rPr>
        <w:t>CEOB</w:t>
      </w:r>
      <w:r>
        <w:rPr>
          <w:rFonts w:ascii="Calibri Light" w:hAnsi="Calibri Light"/>
          <w:color w:val="000000"/>
          <w:sz w:val="24"/>
          <w:szCs w:val="24"/>
        </w:rPr>
        <w:t xml:space="preserve">, in agreement with the </w:t>
      </w:r>
      <w:r w:rsidR="009430BC">
        <w:rPr>
          <w:rFonts w:ascii="Calibri Light" w:hAnsi="Calibri Light"/>
          <w:color w:val="000000"/>
          <w:sz w:val="24"/>
          <w:szCs w:val="24"/>
        </w:rPr>
        <w:t>Greater Nebraska Workforce Development Board</w:t>
      </w:r>
      <w:r>
        <w:rPr>
          <w:rFonts w:ascii="Calibri Light" w:hAnsi="Calibri Light"/>
          <w:color w:val="000000"/>
          <w:sz w:val="24"/>
          <w:szCs w:val="24"/>
        </w:rPr>
        <w:t xml:space="preserve">, release a Request for Proposal for a One-Stop Operator for the Greater Nebraska Workforce Development Area. </w:t>
      </w:r>
    </w:p>
    <w:p w:rsidR="0092633F" w:rsidRDefault="0092633F" w:rsidP="0092633F">
      <w:pPr>
        <w:ind w:righ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FF2" w:rsidRDefault="00252FF2" w:rsidP="00252FF2">
      <w:pPr>
        <w:pStyle w:val="BodyText"/>
        <w:spacing w:before="8"/>
        <w:rPr>
          <w:b/>
          <w:sz w:val="22"/>
        </w:rPr>
      </w:pPr>
    </w:p>
    <w:sectPr w:rsidR="00252FF2" w:rsidSect="00D35220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1221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3C66" w:rsidRDefault="007F3C66">
            <w:pPr>
              <w:pStyle w:val="Footer"/>
              <w:jc w:val="right"/>
            </w:pPr>
          </w:p>
          <w:p w:rsidR="001523A0" w:rsidRDefault="001523A0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3A0">
              <w:rPr>
                <w:rFonts w:ascii="Times New Roman" w:hAnsi="Times New Roman" w:cs="Times New Roman"/>
              </w:rPr>
              <w:t xml:space="preserve">Page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C63A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523A0">
              <w:rPr>
                <w:rFonts w:ascii="Times New Roman" w:hAnsi="Times New Roman" w:cs="Times New Roman"/>
              </w:rPr>
              <w:t xml:space="preserve"> of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4BB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1523A0" w:rsidRDefault="001A776B" w:rsidP="007F3C66">
            <w:pPr>
              <w:pStyle w:val="Footer"/>
            </w:pPr>
          </w:p>
        </w:sdtContent>
      </w:sdt>
    </w:sdtContent>
  </w:sdt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783301"/>
      <w:docPartObj>
        <w:docPartGallery w:val="Page Numbers (Top of Page)"/>
        <w:docPartUnique/>
      </w:docPartObj>
    </w:sdtPr>
    <w:sdtEndPr/>
    <w:sdtContent>
      <w:p w:rsidR="007F3C66" w:rsidRDefault="007F3C66" w:rsidP="001523A0">
        <w:pPr>
          <w:pStyle w:val="Footer"/>
          <w:jc w:val="right"/>
        </w:pPr>
      </w:p>
      <w:p w:rsidR="007F3C66" w:rsidRDefault="007F3C66" w:rsidP="001523A0">
        <w:pPr>
          <w:pStyle w:val="Footer"/>
          <w:jc w:val="right"/>
        </w:pPr>
      </w:p>
      <w:p w:rsidR="00877467" w:rsidRDefault="001523A0" w:rsidP="007F3C66">
        <w:pPr>
          <w:pStyle w:val="Footer"/>
          <w:jc w:val="right"/>
        </w:pPr>
        <w:r w:rsidRPr="001523A0">
          <w:rPr>
            <w:rFonts w:ascii="Times New Roman" w:hAnsi="Times New Roman" w:cs="Times New Roman"/>
          </w:rPr>
          <w:t xml:space="preserve">Page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A776B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23A0">
          <w:rPr>
            <w:rFonts w:ascii="Times New Roman" w:hAnsi="Times New Roman" w:cs="Times New Roman"/>
          </w:rPr>
          <w:t xml:space="preserve"> of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A776B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7F3C66" w:rsidRDefault="007F3C66" w:rsidP="00877467">
    <w:pPr>
      <w:pStyle w:val="Footer"/>
      <w:jc w:val="center"/>
    </w:pPr>
  </w:p>
  <w:p w:rsidR="007F5141" w:rsidRDefault="007F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FF" w:rsidRPr="001F4EEC" w:rsidRDefault="006432FE" w:rsidP="001F4EEC">
    <w:pPr>
      <w:pStyle w:val="Header"/>
      <w:jc w:val="center"/>
      <w:rPr>
        <w:rFonts w:ascii="Arial" w:hAnsi="Arial" w:cs="Arial"/>
      </w:rPr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6E737EE9" wp14:editId="5FD892F3">
          <wp:simplePos x="0" y="0"/>
          <wp:positionH relativeFrom="margin">
            <wp:posOffset>-46871</wp:posOffset>
          </wp:positionH>
          <wp:positionV relativeFrom="paragraph">
            <wp:posOffset>-847725</wp:posOffset>
          </wp:positionV>
          <wp:extent cx="5928953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8953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EFF" w:rsidRPr="00864E12">
      <w:rPr>
        <w:rFonts w:ascii="Arial" w:hAnsi="Arial" w:cs="Arial"/>
      </w:rPr>
      <w:t xml:space="preserve">  </w:t>
    </w:r>
  </w:p>
  <w:p w:rsidR="004A6EFF" w:rsidRPr="001F4EEC" w:rsidRDefault="006432FE" w:rsidP="004A6EFF">
    <w:pPr>
      <w:pStyle w:val="Header"/>
      <w:jc w:val="righ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Lisa Wilson</w:t>
    </w:r>
    <w:r w:rsidR="004A6EFF" w:rsidRPr="001F4EEC">
      <w:rPr>
        <w:rFonts w:ascii="Arial" w:hAnsi="Arial" w:cs="Arial"/>
        <w:b/>
        <w:sz w:val="14"/>
        <w:szCs w:val="14"/>
      </w:rPr>
      <w:tab/>
    </w:r>
    <w:r w:rsidR="004A6EFF" w:rsidRPr="001F4EEC">
      <w:rPr>
        <w:rFonts w:ascii="Arial" w:hAnsi="Arial" w:cs="Arial"/>
        <w:b/>
        <w:sz w:val="14"/>
        <w:szCs w:val="14"/>
      </w:rPr>
      <w:tab/>
    </w:r>
    <w:r w:rsidR="004A6EFF" w:rsidRPr="001F4EEC">
      <w:rPr>
        <w:rFonts w:ascii="Arial" w:hAnsi="Arial" w:cs="Arial"/>
        <w:sz w:val="14"/>
        <w:szCs w:val="14"/>
      </w:rPr>
      <w:t xml:space="preserve">  </w:t>
    </w:r>
    <w:r w:rsidR="004A6EFF" w:rsidRPr="001F4EEC">
      <w:rPr>
        <w:rFonts w:ascii="Arial" w:hAnsi="Arial" w:cs="Arial"/>
        <w:b/>
        <w:sz w:val="14"/>
        <w:szCs w:val="14"/>
      </w:rPr>
      <w:t xml:space="preserve">  </w:t>
    </w:r>
    <w:r w:rsidR="000B7177">
      <w:rPr>
        <w:rFonts w:ascii="Arial" w:hAnsi="Arial" w:cs="Arial"/>
        <w:b/>
        <w:sz w:val="14"/>
        <w:szCs w:val="14"/>
      </w:rPr>
      <w:t>Pamela Lancaster</w:t>
    </w:r>
    <w:r w:rsidR="004A6EFF" w:rsidRPr="001F4EEC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Chair </w:t>
    </w:r>
    <w:r w:rsidR="004A6EFF" w:rsidRPr="001F4EEC">
      <w:rPr>
        <w:rFonts w:ascii="Arial" w:hAnsi="Arial" w:cs="Arial"/>
        <w:b/>
        <w:sz w:val="14"/>
        <w:szCs w:val="14"/>
      </w:rPr>
      <w:tab/>
    </w:r>
    <w:r w:rsidR="004A6EFF" w:rsidRPr="001F4EEC">
      <w:rPr>
        <w:rFonts w:ascii="Arial" w:hAnsi="Arial" w:cs="Arial"/>
        <w:b/>
        <w:sz w:val="14"/>
        <w:szCs w:val="14"/>
      </w:rPr>
      <w:tab/>
    </w:r>
    <w:r w:rsidR="000B7177">
      <w:rPr>
        <w:rFonts w:ascii="Arial" w:hAnsi="Arial" w:cs="Arial"/>
        <w:b/>
        <w:sz w:val="14"/>
        <w:szCs w:val="14"/>
      </w:rPr>
      <w:t>CEOB</w:t>
    </w:r>
    <w:r w:rsidR="004A6EFF" w:rsidRPr="001F4EEC">
      <w:rPr>
        <w:rFonts w:ascii="Arial" w:hAnsi="Arial" w:cs="Arial"/>
        <w:b/>
        <w:sz w:val="14"/>
        <w:szCs w:val="14"/>
      </w:rPr>
      <w:t xml:space="preserve"> Chair</w:t>
    </w:r>
    <w:r w:rsidR="004A6EFF" w:rsidRPr="001F4EEC">
      <w:rPr>
        <w:rFonts w:ascii="Arial" w:hAnsi="Arial" w:cs="Arial"/>
        <w:sz w:val="14"/>
        <w:szCs w:val="14"/>
      </w:rPr>
      <w:t xml:space="preserve"> </w:t>
    </w:r>
  </w:p>
  <w:p w:rsidR="007F5141" w:rsidRPr="004A6EFF" w:rsidRDefault="00A06828" w:rsidP="004A6EFF">
    <w:pPr>
      <w:pStyle w:val="Header"/>
      <w:rPr>
        <w:rFonts w:ascii="Arial" w:hAnsi="Arial" w:cs="Arial"/>
      </w:rPr>
    </w:pPr>
    <w:r w:rsidRPr="004A6E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0A98"/>
    <w:multiLevelType w:val="hybridMultilevel"/>
    <w:tmpl w:val="08AE7AEA"/>
    <w:lvl w:ilvl="0" w:tplc="8D6CD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96243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979"/>
    <w:multiLevelType w:val="hybridMultilevel"/>
    <w:tmpl w:val="51E2B32A"/>
    <w:lvl w:ilvl="0" w:tplc="C1660C84">
      <w:numFmt w:val="bullet"/>
      <w:lvlText w:val="•"/>
      <w:lvlJc w:val="left"/>
      <w:pPr>
        <w:ind w:left="917" w:hanging="362"/>
      </w:pPr>
      <w:rPr>
        <w:rFonts w:ascii="Arial" w:eastAsia="Arial" w:hAnsi="Arial" w:cs="Arial" w:hint="default"/>
        <w:w w:val="101"/>
        <w:sz w:val="21"/>
        <w:szCs w:val="21"/>
      </w:rPr>
    </w:lvl>
    <w:lvl w:ilvl="1" w:tplc="8794B7AC">
      <w:numFmt w:val="bullet"/>
      <w:lvlText w:val="•"/>
      <w:lvlJc w:val="left"/>
      <w:pPr>
        <w:ind w:left="1776" w:hanging="362"/>
      </w:pPr>
      <w:rPr>
        <w:rFonts w:hint="default"/>
      </w:rPr>
    </w:lvl>
    <w:lvl w:ilvl="2" w:tplc="DF2C2608">
      <w:numFmt w:val="bullet"/>
      <w:lvlText w:val="•"/>
      <w:lvlJc w:val="left"/>
      <w:pPr>
        <w:ind w:left="2632" w:hanging="362"/>
      </w:pPr>
      <w:rPr>
        <w:rFonts w:hint="default"/>
      </w:rPr>
    </w:lvl>
    <w:lvl w:ilvl="3" w:tplc="48A8B8B8">
      <w:numFmt w:val="bullet"/>
      <w:lvlText w:val="•"/>
      <w:lvlJc w:val="left"/>
      <w:pPr>
        <w:ind w:left="3488" w:hanging="362"/>
      </w:pPr>
      <w:rPr>
        <w:rFonts w:hint="default"/>
      </w:rPr>
    </w:lvl>
    <w:lvl w:ilvl="4" w:tplc="18EC672A">
      <w:numFmt w:val="bullet"/>
      <w:lvlText w:val="•"/>
      <w:lvlJc w:val="left"/>
      <w:pPr>
        <w:ind w:left="4344" w:hanging="362"/>
      </w:pPr>
      <w:rPr>
        <w:rFonts w:hint="default"/>
      </w:rPr>
    </w:lvl>
    <w:lvl w:ilvl="5" w:tplc="1D4E8AAE">
      <w:numFmt w:val="bullet"/>
      <w:lvlText w:val="•"/>
      <w:lvlJc w:val="left"/>
      <w:pPr>
        <w:ind w:left="5200" w:hanging="362"/>
      </w:pPr>
      <w:rPr>
        <w:rFonts w:hint="default"/>
      </w:rPr>
    </w:lvl>
    <w:lvl w:ilvl="6" w:tplc="C2B65446">
      <w:numFmt w:val="bullet"/>
      <w:lvlText w:val="•"/>
      <w:lvlJc w:val="left"/>
      <w:pPr>
        <w:ind w:left="6056" w:hanging="362"/>
      </w:pPr>
      <w:rPr>
        <w:rFonts w:hint="default"/>
      </w:rPr>
    </w:lvl>
    <w:lvl w:ilvl="7" w:tplc="871CE1BE">
      <w:numFmt w:val="bullet"/>
      <w:lvlText w:val="•"/>
      <w:lvlJc w:val="left"/>
      <w:pPr>
        <w:ind w:left="6912" w:hanging="362"/>
      </w:pPr>
      <w:rPr>
        <w:rFonts w:hint="default"/>
      </w:rPr>
    </w:lvl>
    <w:lvl w:ilvl="8" w:tplc="C388F0C0">
      <w:numFmt w:val="bullet"/>
      <w:lvlText w:val="•"/>
      <w:lvlJc w:val="left"/>
      <w:pPr>
        <w:ind w:left="7768" w:hanging="362"/>
      </w:pPr>
      <w:rPr>
        <w:rFonts w:hint="default"/>
      </w:rPr>
    </w:lvl>
  </w:abstractNum>
  <w:abstractNum w:abstractNumId="9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46CB"/>
    <w:rsid w:val="0002365D"/>
    <w:rsid w:val="0004222D"/>
    <w:rsid w:val="0005003C"/>
    <w:rsid w:val="00061B7E"/>
    <w:rsid w:val="0009276B"/>
    <w:rsid w:val="000A5204"/>
    <w:rsid w:val="000B08D6"/>
    <w:rsid w:val="000B7177"/>
    <w:rsid w:val="000F78E3"/>
    <w:rsid w:val="001026BA"/>
    <w:rsid w:val="0011738E"/>
    <w:rsid w:val="001211F6"/>
    <w:rsid w:val="0013106C"/>
    <w:rsid w:val="00143026"/>
    <w:rsid w:val="001523A0"/>
    <w:rsid w:val="00180833"/>
    <w:rsid w:val="00181CCD"/>
    <w:rsid w:val="001A0D5F"/>
    <w:rsid w:val="001A776B"/>
    <w:rsid w:val="001B01B4"/>
    <w:rsid w:val="001F4EEC"/>
    <w:rsid w:val="00205158"/>
    <w:rsid w:val="002056B6"/>
    <w:rsid w:val="00227638"/>
    <w:rsid w:val="00252FF2"/>
    <w:rsid w:val="00261E26"/>
    <w:rsid w:val="0026250C"/>
    <w:rsid w:val="00262D5D"/>
    <w:rsid w:val="00281E9E"/>
    <w:rsid w:val="002A521E"/>
    <w:rsid w:val="002A7A1F"/>
    <w:rsid w:val="002B1DCA"/>
    <w:rsid w:val="002C6688"/>
    <w:rsid w:val="002E071A"/>
    <w:rsid w:val="002F440C"/>
    <w:rsid w:val="002F644D"/>
    <w:rsid w:val="00302699"/>
    <w:rsid w:val="003258CD"/>
    <w:rsid w:val="00332B86"/>
    <w:rsid w:val="00347456"/>
    <w:rsid w:val="00350121"/>
    <w:rsid w:val="00355AE4"/>
    <w:rsid w:val="00364BB1"/>
    <w:rsid w:val="00374DE4"/>
    <w:rsid w:val="00390C08"/>
    <w:rsid w:val="003B5A9B"/>
    <w:rsid w:val="003C064A"/>
    <w:rsid w:val="003C29B3"/>
    <w:rsid w:val="003C56EC"/>
    <w:rsid w:val="003D2A3B"/>
    <w:rsid w:val="003D2EB8"/>
    <w:rsid w:val="00403FDD"/>
    <w:rsid w:val="00406788"/>
    <w:rsid w:val="00414E9F"/>
    <w:rsid w:val="0042064D"/>
    <w:rsid w:val="004804DD"/>
    <w:rsid w:val="00484DEC"/>
    <w:rsid w:val="0049709E"/>
    <w:rsid w:val="004A53A1"/>
    <w:rsid w:val="004A6EFF"/>
    <w:rsid w:val="004D0676"/>
    <w:rsid w:val="00504D6F"/>
    <w:rsid w:val="005143DF"/>
    <w:rsid w:val="005170C4"/>
    <w:rsid w:val="005447CD"/>
    <w:rsid w:val="005511A6"/>
    <w:rsid w:val="005F3900"/>
    <w:rsid w:val="006065B3"/>
    <w:rsid w:val="00607ED6"/>
    <w:rsid w:val="00630C0E"/>
    <w:rsid w:val="006432FE"/>
    <w:rsid w:val="00657B31"/>
    <w:rsid w:val="00660274"/>
    <w:rsid w:val="00683E53"/>
    <w:rsid w:val="00685F30"/>
    <w:rsid w:val="006B7D95"/>
    <w:rsid w:val="006E0696"/>
    <w:rsid w:val="006E1826"/>
    <w:rsid w:val="006F69D8"/>
    <w:rsid w:val="007074EF"/>
    <w:rsid w:val="00716950"/>
    <w:rsid w:val="0073045F"/>
    <w:rsid w:val="00792F90"/>
    <w:rsid w:val="007B1A54"/>
    <w:rsid w:val="007B2E6C"/>
    <w:rsid w:val="007C25BD"/>
    <w:rsid w:val="007F0984"/>
    <w:rsid w:val="007F3C66"/>
    <w:rsid w:val="007F5141"/>
    <w:rsid w:val="007F6072"/>
    <w:rsid w:val="007F6BB4"/>
    <w:rsid w:val="00852162"/>
    <w:rsid w:val="0086096D"/>
    <w:rsid w:val="00861130"/>
    <w:rsid w:val="00877467"/>
    <w:rsid w:val="008D38D7"/>
    <w:rsid w:val="008D6686"/>
    <w:rsid w:val="008E5D48"/>
    <w:rsid w:val="008F5485"/>
    <w:rsid w:val="0092633F"/>
    <w:rsid w:val="00926EE5"/>
    <w:rsid w:val="009430BC"/>
    <w:rsid w:val="00952AB8"/>
    <w:rsid w:val="00961BA3"/>
    <w:rsid w:val="00982CE5"/>
    <w:rsid w:val="00985A41"/>
    <w:rsid w:val="009874FC"/>
    <w:rsid w:val="009A2ACF"/>
    <w:rsid w:val="009A5252"/>
    <w:rsid w:val="009B6298"/>
    <w:rsid w:val="009D0948"/>
    <w:rsid w:val="009E0FAB"/>
    <w:rsid w:val="00A0179D"/>
    <w:rsid w:val="00A02521"/>
    <w:rsid w:val="00A03285"/>
    <w:rsid w:val="00A06828"/>
    <w:rsid w:val="00A07EB4"/>
    <w:rsid w:val="00A13FDC"/>
    <w:rsid w:val="00A73AC3"/>
    <w:rsid w:val="00A76812"/>
    <w:rsid w:val="00A77D40"/>
    <w:rsid w:val="00A91E7F"/>
    <w:rsid w:val="00AD0AEE"/>
    <w:rsid w:val="00AD7667"/>
    <w:rsid w:val="00AD7B52"/>
    <w:rsid w:val="00B13B42"/>
    <w:rsid w:val="00B21896"/>
    <w:rsid w:val="00B34408"/>
    <w:rsid w:val="00B77FE1"/>
    <w:rsid w:val="00B8331A"/>
    <w:rsid w:val="00B955BD"/>
    <w:rsid w:val="00BA287E"/>
    <w:rsid w:val="00BA3B41"/>
    <w:rsid w:val="00BB6EE3"/>
    <w:rsid w:val="00BD630B"/>
    <w:rsid w:val="00BE23AD"/>
    <w:rsid w:val="00BE54FA"/>
    <w:rsid w:val="00BF464A"/>
    <w:rsid w:val="00BF4C77"/>
    <w:rsid w:val="00C371B0"/>
    <w:rsid w:val="00C461BB"/>
    <w:rsid w:val="00C57FD0"/>
    <w:rsid w:val="00C63C45"/>
    <w:rsid w:val="00C666C1"/>
    <w:rsid w:val="00C70EC1"/>
    <w:rsid w:val="00C7661C"/>
    <w:rsid w:val="00C77C41"/>
    <w:rsid w:val="00C85E1F"/>
    <w:rsid w:val="00C9132E"/>
    <w:rsid w:val="00CC4201"/>
    <w:rsid w:val="00CC63AB"/>
    <w:rsid w:val="00CC678F"/>
    <w:rsid w:val="00CD0160"/>
    <w:rsid w:val="00D06F3C"/>
    <w:rsid w:val="00D105D9"/>
    <w:rsid w:val="00D31729"/>
    <w:rsid w:val="00D35220"/>
    <w:rsid w:val="00D434C2"/>
    <w:rsid w:val="00D4620A"/>
    <w:rsid w:val="00D51554"/>
    <w:rsid w:val="00D8161C"/>
    <w:rsid w:val="00DC6A90"/>
    <w:rsid w:val="00DC7C10"/>
    <w:rsid w:val="00DD23EE"/>
    <w:rsid w:val="00E03FD9"/>
    <w:rsid w:val="00E3602D"/>
    <w:rsid w:val="00E37CD8"/>
    <w:rsid w:val="00E72D5B"/>
    <w:rsid w:val="00E74969"/>
    <w:rsid w:val="00E936C5"/>
    <w:rsid w:val="00E95688"/>
    <w:rsid w:val="00EA0010"/>
    <w:rsid w:val="00EB6552"/>
    <w:rsid w:val="00EE324E"/>
    <w:rsid w:val="00EE7CAB"/>
    <w:rsid w:val="00F02296"/>
    <w:rsid w:val="00F27254"/>
    <w:rsid w:val="00F30716"/>
    <w:rsid w:val="00F35E3F"/>
    <w:rsid w:val="00F71BAE"/>
    <w:rsid w:val="00F83556"/>
    <w:rsid w:val="00F84B8B"/>
    <w:rsid w:val="00FA1F4F"/>
    <w:rsid w:val="00FC2DCD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3966EA9B-E0B6-4176-AB86-98D867E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EEC"/>
    <w:rPr>
      <w:color w:val="808080"/>
    </w:rPr>
  </w:style>
  <w:style w:type="paragraph" w:customStyle="1" w:styleId="Event-Bold">
    <w:name w:val="Event - Bold"/>
    <w:basedOn w:val="Event"/>
    <w:qFormat/>
    <w:rsid w:val="001F4EEC"/>
    <w:rPr>
      <w:b/>
    </w:rPr>
  </w:style>
  <w:style w:type="paragraph" w:customStyle="1" w:styleId="DateTime">
    <w:name w:val="Date &amp; Time"/>
    <w:basedOn w:val="Normal"/>
    <w:qFormat/>
    <w:rsid w:val="001F4EEC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1F4EEC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Normal"/>
    <w:qFormat/>
    <w:rsid w:val="001F4EEC"/>
    <w:pPr>
      <w:spacing w:after="120" w:line="336" w:lineRule="auto"/>
    </w:pPr>
    <w:rPr>
      <w:sz w:val="18"/>
    </w:rPr>
  </w:style>
  <w:style w:type="paragraph" w:styleId="BodyText">
    <w:name w:val="Body Text"/>
    <w:basedOn w:val="Normal"/>
    <w:link w:val="BodyTextChar"/>
    <w:uiPriority w:val="1"/>
    <w:qFormat/>
    <w:rsid w:val="00252F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2FF2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94D1-AE32-4A40-B98D-9F4D91FE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Johnson</dc:creator>
  <cp:lastModifiedBy>Ideus, Rick</cp:lastModifiedBy>
  <cp:revision>2</cp:revision>
  <cp:lastPrinted>2017-02-01T21:29:00Z</cp:lastPrinted>
  <dcterms:created xsi:type="dcterms:W3CDTF">2017-02-07T20:37:00Z</dcterms:created>
  <dcterms:modified xsi:type="dcterms:W3CDTF">2017-02-07T20:37:00Z</dcterms:modified>
</cp:coreProperties>
</file>