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47" w:rsidRDefault="00BA287E" w:rsidP="007F7847">
      <w:pPr>
        <w:widowControl w:val="0"/>
        <w:pBdr>
          <w:bottom w:val="single" w:sz="12" w:space="1" w:color="auto"/>
        </w:pBdr>
        <w:autoSpaceDE w:val="0"/>
        <w:autoSpaceDN w:val="0"/>
        <w:adjustRightInd w:val="0"/>
        <w:spacing w:line="260" w:lineRule="atLeast"/>
        <w:textAlignment w:val="center"/>
        <w:rPr>
          <w:rFonts w:ascii="Arial" w:hAnsi="Arial" w:cs="Arial"/>
          <w:b/>
          <w:color w:val="000000"/>
          <w:sz w:val="20"/>
          <w:szCs w:val="20"/>
        </w:rPr>
      </w:pPr>
      <w:bookmarkStart w:id="0" w:name="_GoBack"/>
      <w:bookmarkEnd w:id="0"/>
      <w:r w:rsidRPr="007F7847">
        <w:t xml:space="preserve"> </w:t>
      </w:r>
    </w:p>
    <w:p w:rsidR="007F7847" w:rsidRDefault="00031D1C" w:rsidP="007F7847">
      <w:pPr>
        <w:widowControl w:val="0"/>
        <w:pBdr>
          <w:bottom w:val="single" w:sz="12" w:space="1" w:color="auto"/>
        </w:pBdr>
        <w:autoSpaceDE w:val="0"/>
        <w:autoSpaceDN w:val="0"/>
        <w:adjustRightInd w:val="0"/>
        <w:spacing w:after="0" w:line="260" w:lineRule="atLeast"/>
        <w:textAlignment w:val="center"/>
        <w:rPr>
          <w:rFonts w:ascii="Arial" w:hAnsi="Arial" w:cs="Arial"/>
          <w:color w:val="000000"/>
          <w:sz w:val="20"/>
          <w:szCs w:val="20"/>
        </w:rPr>
      </w:pPr>
      <w:r>
        <w:rPr>
          <w:rFonts w:ascii="Arial" w:hAnsi="Arial" w:cs="Arial"/>
          <w:color w:val="000000"/>
          <w:sz w:val="20"/>
          <w:szCs w:val="20"/>
        </w:rPr>
        <w:t xml:space="preserve">Date: </w:t>
      </w:r>
      <w:r>
        <w:rPr>
          <w:rFonts w:ascii="Arial" w:hAnsi="Arial" w:cs="Arial"/>
          <w:color w:val="000000"/>
          <w:sz w:val="20"/>
          <w:szCs w:val="20"/>
        </w:rPr>
        <w:tab/>
      </w:r>
      <w:r w:rsidRPr="00601A9D">
        <w:rPr>
          <w:rFonts w:ascii="Arial" w:hAnsi="Arial" w:cs="Arial"/>
          <w:b/>
          <w:color w:val="000000"/>
          <w:sz w:val="20"/>
          <w:szCs w:val="20"/>
        </w:rPr>
        <w:t>January 9, 2017</w:t>
      </w:r>
    </w:p>
    <w:p w:rsidR="00031D1C" w:rsidRDefault="00031D1C" w:rsidP="007F7847">
      <w:pPr>
        <w:widowControl w:val="0"/>
        <w:pBdr>
          <w:bottom w:val="single" w:sz="12" w:space="1" w:color="auto"/>
        </w:pBdr>
        <w:autoSpaceDE w:val="0"/>
        <w:autoSpaceDN w:val="0"/>
        <w:adjustRightInd w:val="0"/>
        <w:spacing w:after="0" w:line="260" w:lineRule="atLeast"/>
        <w:textAlignment w:val="center"/>
        <w:rPr>
          <w:rFonts w:ascii="Arial" w:hAnsi="Arial" w:cs="Arial"/>
          <w:color w:val="000000"/>
          <w:sz w:val="20"/>
          <w:szCs w:val="20"/>
        </w:rPr>
      </w:pPr>
      <w:r>
        <w:rPr>
          <w:rFonts w:ascii="Arial" w:hAnsi="Arial" w:cs="Arial"/>
          <w:color w:val="000000"/>
          <w:sz w:val="20"/>
          <w:szCs w:val="20"/>
        </w:rPr>
        <w:t xml:space="preserve">To: </w:t>
      </w:r>
      <w:r>
        <w:rPr>
          <w:rFonts w:ascii="Arial" w:hAnsi="Arial" w:cs="Arial"/>
          <w:color w:val="000000"/>
          <w:sz w:val="20"/>
          <w:szCs w:val="20"/>
        </w:rPr>
        <w:tab/>
      </w:r>
      <w:r w:rsidRPr="00601A9D">
        <w:rPr>
          <w:rFonts w:ascii="Arial" w:hAnsi="Arial" w:cs="Arial"/>
          <w:b/>
          <w:color w:val="000000"/>
          <w:sz w:val="20"/>
          <w:szCs w:val="20"/>
        </w:rPr>
        <w:t>Chief Elected Officials Board &amp; Greater Nebraska Workforce Development Board</w:t>
      </w:r>
      <w:r>
        <w:rPr>
          <w:rFonts w:ascii="Arial" w:hAnsi="Arial" w:cs="Arial"/>
          <w:color w:val="000000"/>
          <w:sz w:val="20"/>
          <w:szCs w:val="20"/>
        </w:rPr>
        <w:t xml:space="preserve"> </w:t>
      </w:r>
    </w:p>
    <w:p w:rsidR="00031D1C" w:rsidRPr="00601A9D" w:rsidRDefault="00031D1C" w:rsidP="0019276B">
      <w:pPr>
        <w:widowControl w:val="0"/>
        <w:pBdr>
          <w:bottom w:val="single" w:sz="12" w:space="1" w:color="auto"/>
        </w:pBdr>
        <w:autoSpaceDE w:val="0"/>
        <w:autoSpaceDN w:val="0"/>
        <w:adjustRightInd w:val="0"/>
        <w:spacing w:after="0" w:line="260" w:lineRule="atLeast"/>
        <w:ind w:left="720" w:hanging="720"/>
        <w:textAlignment w:val="center"/>
        <w:rPr>
          <w:rFonts w:ascii="Arial" w:hAnsi="Arial" w:cs="Arial"/>
          <w:b/>
          <w:color w:val="000000"/>
          <w:sz w:val="20"/>
          <w:szCs w:val="20"/>
        </w:rPr>
      </w:pPr>
      <w:r>
        <w:rPr>
          <w:rFonts w:ascii="Arial" w:hAnsi="Arial" w:cs="Arial"/>
          <w:color w:val="000000"/>
          <w:sz w:val="20"/>
          <w:szCs w:val="20"/>
        </w:rPr>
        <w:t xml:space="preserve">From: </w:t>
      </w:r>
      <w:r>
        <w:rPr>
          <w:rFonts w:ascii="Arial" w:hAnsi="Arial" w:cs="Arial"/>
          <w:color w:val="000000"/>
          <w:sz w:val="20"/>
          <w:szCs w:val="20"/>
        </w:rPr>
        <w:tab/>
      </w:r>
      <w:r w:rsidRPr="00601A9D">
        <w:rPr>
          <w:rFonts w:ascii="Arial" w:hAnsi="Arial" w:cs="Arial"/>
          <w:b/>
          <w:color w:val="000000"/>
          <w:sz w:val="20"/>
          <w:szCs w:val="20"/>
        </w:rPr>
        <w:t>Request for Proposal Committee</w:t>
      </w:r>
      <w:r w:rsidR="0019276B">
        <w:rPr>
          <w:rFonts w:ascii="Arial" w:hAnsi="Arial" w:cs="Arial"/>
          <w:b/>
          <w:color w:val="000000"/>
          <w:sz w:val="20"/>
          <w:szCs w:val="20"/>
        </w:rPr>
        <w:t xml:space="preserve"> </w:t>
      </w:r>
      <w:r w:rsidR="0019276B" w:rsidRPr="0019276B">
        <w:rPr>
          <w:rFonts w:ascii="Arial" w:hAnsi="Arial" w:cs="Arial"/>
          <w:color w:val="000000"/>
          <w:sz w:val="20"/>
          <w:szCs w:val="20"/>
        </w:rPr>
        <w:t>(Lisa Wilson, Pam Lancaster, Ann Chambers, Stanley Clouse, &amp; Hal Haeker)</w:t>
      </w:r>
    </w:p>
    <w:p w:rsidR="00031D1C" w:rsidRDefault="00031D1C" w:rsidP="007F7847">
      <w:pPr>
        <w:widowControl w:val="0"/>
        <w:pBdr>
          <w:bottom w:val="single" w:sz="12" w:space="1" w:color="auto"/>
        </w:pBdr>
        <w:autoSpaceDE w:val="0"/>
        <w:autoSpaceDN w:val="0"/>
        <w:adjustRightInd w:val="0"/>
        <w:spacing w:after="0" w:line="260" w:lineRule="atLeast"/>
        <w:textAlignment w:val="center"/>
        <w:rPr>
          <w:rFonts w:ascii="Arial" w:hAnsi="Arial" w:cs="Arial"/>
          <w:color w:val="000000"/>
          <w:sz w:val="20"/>
          <w:szCs w:val="20"/>
        </w:rPr>
      </w:pPr>
      <w:r>
        <w:rPr>
          <w:rFonts w:ascii="Arial" w:hAnsi="Arial" w:cs="Arial"/>
          <w:color w:val="000000"/>
          <w:sz w:val="20"/>
          <w:szCs w:val="20"/>
        </w:rPr>
        <w:t>RE:</w:t>
      </w:r>
      <w:r>
        <w:rPr>
          <w:rFonts w:ascii="Arial" w:hAnsi="Arial" w:cs="Arial"/>
          <w:color w:val="000000"/>
          <w:sz w:val="20"/>
          <w:szCs w:val="20"/>
        </w:rPr>
        <w:tab/>
      </w:r>
      <w:r w:rsidRPr="00601A9D">
        <w:rPr>
          <w:rFonts w:ascii="Arial" w:hAnsi="Arial" w:cs="Arial"/>
          <w:b/>
          <w:color w:val="000000"/>
          <w:sz w:val="20"/>
          <w:szCs w:val="20"/>
        </w:rPr>
        <w:t>WIOA Recommendations</w:t>
      </w:r>
      <w:r>
        <w:rPr>
          <w:rFonts w:ascii="Arial" w:hAnsi="Arial" w:cs="Arial"/>
          <w:color w:val="000000"/>
          <w:sz w:val="20"/>
          <w:szCs w:val="20"/>
        </w:rPr>
        <w:t xml:space="preserve">  </w:t>
      </w:r>
    </w:p>
    <w:p w:rsidR="00BD630B" w:rsidRDefault="00BD630B" w:rsidP="007F7847">
      <w:pPr>
        <w:pBdr>
          <w:bottom w:val="single" w:sz="12" w:space="1" w:color="auto"/>
        </w:pBdr>
        <w:rPr>
          <w:rFonts w:ascii="Arial" w:hAnsi="Arial" w:cs="Arial"/>
          <w:color w:val="000000"/>
          <w:sz w:val="20"/>
          <w:szCs w:val="20"/>
        </w:rPr>
      </w:pPr>
    </w:p>
    <w:p w:rsidR="007F7847" w:rsidRPr="00F46EA6" w:rsidRDefault="00031D1C" w:rsidP="00031D1C">
      <w:pPr>
        <w:jc w:val="center"/>
        <w:rPr>
          <w:rFonts w:ascii="Arial" w:hAnsi="Arial" w:cs="Arial"/>
          <w:b/>
          <w:color w:val="000000"/>
          <w:sz w:val="20"/>
          <w:szCs w:val="20"/>
        </w:rPr>
      </w:pPr>
      <w:r w:rsidRPr="00F46EA6">
        <w:rPr>
          <w:rFonts w:ascii="Arial" w:hAnsi="Arial" w:cs="Arial"/>
          <w:b/>
          <w:color w:val="000000"/>
          <w:sz w:val="20"/>
          <w:szCs w:val="20"/>
        </w:rPr>
        <w:t>Executive Summary</w:t>
      </w:r>
    </w:p>
    <w:p w:rsidR="0019276B" w:rsidRPr="00F46EA6" w:rsidRDefault="0019276B" w:rsidP="00A338CB">
      <w:pPr>
        <w:jc w:val="both"/>
        <w:rPr>
          <w:rFonts w:ascii="Arial" w:hAnsi="Arial" w:cs="Arial"/>
          <w:sz w:val="20"/>
          <w:szCs w:val="20"/>
        </w:rPr>
      </w:pPr>
      <w:r w:rsidRPr="00F46EA6">
        <w:rPr>
          <w:rFonts w:ascii="Arial" w:hAnsi="Arial" w:cs="Arial"/>
          <w:sz w:val="20"/>
          <w:szCs w:val="20"/>
        </w:rPr>
        <w:t xml:space="preserve">On September 9, 2016 the Nebraska Department of Labor on behalf of the Chief Elected Officials Board and the Greater Nebraska Workforce Development Board issued a Request for Proposal (RFP) to provide Workforce Innovation and Opportunity Act (WIOA) Title 1 services. This RFP provided four options for bidding; One Stop Operator service provider, Administrative Entity, Adult and Dislocated Worker service provider, and Youth service provider. At the bidders conference held on October 5, 2016 the following entities attended; Community Action of Nebraska, Ross Innovation Employment Solutions Corporation, Eckerd Youth Alternatives Inc., Maximus Inc., and Arbor E&amp;T LCC d/b/a ResCare Workforce Services. Proposals were due December 1, 2016. One vendor, ResCare bid on the RFP for One Stop Operator, Adult and Dislocated Worker services, and Youth services options. No bids were submitted for the Administrative Entity. </w:t>
      </w:r>
    </w:p>
    <w:p w:rsidR="0019276B" w:rsidRPr="00F46EA6" w:rsidRDefault="0019276B" w:rsidP="00A338CB">
      <w:pPr>
        <w:jc w:val="both"/>
        <w:rPr>
          <w:rFonts w:ascii="Arial" w:hAnsi="Arial" w:cs="Arial"/>
          <w:sz w:val="20"/>
          <w:szCs w:val="20"/>
        </w:rPr>
      </w:pPr>
      <w:r w:rsidRPr="00F46EA6">
        <w:rPr>
          <w:rFonts w:ascii="Arial" w:hAnsi="Arial" w:cs="Arial"/>
          <w:sz w:val="20"/>
          <w:szCs w:val="20"/>
        </w:rPr>
        <w:t>On January 4, 201</w:t>
      </w:r>
      <w:r w:rsidR="00DA1623">
        <w:rPr>
          <w:rFonts w:ascii="Arial" w:hAnsi="Arial" w:cs="Arial"/>
          <w:sz w:val="20"/>
          <w:szCs w:val="20"/>
        </w:rPr>
        <w:t>7 the RFP C</w:t>
      </w:r>
      <w:r w:rsidRPr="00F46EA6">
        <w:rPr>
          <w:rFonts w:ascii="Arial" w:hAnsi="Arial" w:cs="Arial"/>
          <w:sz w:val="20"/>
          <w:szCs w:val="20"/>
        </w:rPr>
        <w:t xml:space="preserve">ommittee met to conduct an oral interview with ResCare and to develop recommendations for the three WIOA programs (Adult, Dislocated Worker, &amp; Youth), the One Stop Operator, and the Administrative Entity. </w:t>
      </w:r>
    </w:p>
    <w:p w:rsidR="0019276B" w:rsidRPr="00F46EA6" w:rsidRDefault="00C71114" w:rsidP="00A338CB">
      <w:pPr>
        <w:jc w:val="both"/>
        <w:rPr>
          <w:rFonts w:ascii="Arial" w:hAnsi="Arial" w:cs="Arial"/>
          <w:sz w:val="20"/>
          <w:szCs w:val="20"/>
          <w:highlight w:val="yellow"/>
        </w:rPr>
      </w:pPr>
      <w:r w:rsidRPr="00F46EA6">
        <w:rPr>
          <w:rFonts w:ascii="Arial" w:hAnsi="Arial" w:cs="Arial"/>
          <w:sz w:val="20"/>
          <w:szCs w:val="20"/>
        </w:rPr>
        <w:t xml:space="preserve">After </w:t>
      </w:r>
      <w:r w:rsidR="0019276B" w:rsidRPr="00F46EA6">
        <w:rPr>
          <w:rFonts w:ascii="Arial" w:hAnsi="Arial" w:cs="Arial"/>
          <w:sz w:val="20"/>
          <w:szCs w:val="20"/>
        </w:rPr>
        <w:t xml:space="preserve">scoring </w:t>
      </w:r>
      <w:r w:rsidRPr="00F46EA6">
        <w:rPr>
          <w:rFonts w:ascii="Arial" w:hAnsi="Arial" w:cs="Arial"/>
          <w:sz w:val="20"/>
          <w:szCs w:val="20"/>
        </w:rPr>
        <w:t xml:space="preserve">the written proposal and </w:t>
      </w:r>
      <w:r w:rsidR="0019276B" w:rsidRPr="00F46EA6">
        <w:rPr>
          <w:rFonts w:ascii="Arial" w:hAnsi="Arial" w:cs="Arial"/>
          <w:sz w:val="20"/>
          <w:szCs w:val="20"/>
        </w:rPr>
        <w:t>the oral interview</w:t>
      </w:r>
      <w:r w:rsidRPr="00F46EA6">
        <w:rPr>
          <w:rFonts w:ascii="Arial" w:hAnsi="Arial" w:cs="Arial"/>
          <w:sz w:val="20"/>
          <w:szCs w:val="20"/>
        </w:rPr>
        <w:t>,</w:t>
      </w:r>
      <w:r w:rsidR="0019276B" w:rsidRPr="00F46EA6">
        <w:rPr>
          <w:rFonts w:ascii="Arial" w:hAnsi="Arial" w:cs="Arial"/>
          <w:sz w:val="20"/>
          <w:szCs w:val="20"/>
        </w:rPr>
        <w:t xml:space="preserve"> the committee reached a consensus to recommend the following: </w:t>
      </w:r>
    </w:p>
    <w:p w:rsidR="00C71114" w:rsidRPr="00F46EA6" w:rsidRDefault="00C71114" w:rsidP="00C71114">
      <w:pPr>
        <w:spacing w:after="160" w:line="259" w:lineRule="auto"/>
        <w:jc w:val="both"/>
        <w:rPr>
          <w:rFonts w:ascii="Arial" w:hAnsi="Arial" w:cs="Arial"/>
          <w:b/>
          <w:sz w:val="20"/>
          <w:szCs w:val="20"/>
          <w:u w:val="single"/>
        </w:rPr>
      </w:pPr>
      <w:r w:rsidRPr="00F46EA6">
        <w:rPr>
          <w:rFonts w:ascii="Arial" w:hAnsi="Arial" w:cs="Arial"/>
          <w:b/>
          <w:sz w:val="20"/>
          <w:szCs w:val="20"/>
          <w:u w:val="single"/>
        </w:rPr>
        <w:t xml:space="preserve">Recommendation #1 </w:t>
      </w:r>
    </w:p>
    <w:p w:rsidR="0019276B" w:rsidRPr="00F46EA6" w:rsidRDefault="0019276B" w:rsidP="00C71114">
      <w:pPr>
        <w:spacing w:after="160" w:line="259" w:lineRule="auto"/>
        <w:jc w:val="both"/>
        <w:rPr>
          <w:rFonts w:ascii="Arial" w:hAnsi="Arial" w:cs="Arial"/>
          <w:sz w:val="20"/>
          <w:szCs w:val="20"/>
        </w:rPr>
      </w:pPr>
      <w:r w:rsidRPr="00F46EA6">
        <w:rPr>
          <w:rFonts w:ascii="Arial" w:hAnsi="Arial" w:cs="Arial"/>
          <w:sz w:val="20"/>
          <w:szCs w:val="20"/>
        </w:rPr>
        <w:t>Ask the Commissioner of Labor</w:t>
      </w:r>
      <w:r w:rsidR="00A338CB" w:rsidRPr="00F46EA6">
        <w:rPr>
          <w:rFonts w:ascii="Arial" w:hAnsi="Arial" w:cs="Arial"/>
          <w:sz w:val="20"/>
          <w:szCs w:val="20"/>
        </w:rPr>
        <w:t>,</w:t>
      </w:r>
      <w:r w:rsidRPr="00F46EA6">
        <w:rPr>
          <w:rFonts w:ascii="Arial" w:hAnsi="Arial" w:cs="Arial"/>
          <w:sz w:val="20"/>
          <w:szCs w:val="20"/>
        </w:rPr>
        <w:t xml:space="preserve"> John Albin to continue providing WIOA Title 1 and Administrative Entity services. The reasons included: </w:t>
      </w:r>
    </w:p>
    <w:p w:rsidR="0019276B" w:rsidRPr="00F46EA6" w:rsidRDefault="0019276B" w:rsidP="00A338CB">
      <w:pPr>
        <w:pStyle w:val="ListParagraph"/>
        <w:numPr>
          <w:ilvl w:val="0"/>
          <w:numId w:val="8"/>
        </w:numPr>
        <w:spacing w:after="160" w:line="259" w:lineRule="auto"/>
        <w:jc w:val="both"/>
        <w:rPr>
          <w:rFonts w:ascii="Arial" w:hAnsi="Arial" w:cs="Arial"/>
          <w:sz w:val="20"/>
          <w:szCs w:val="20"/>
        </w:rPr>
      </w:pPr>
      <w:r w:rsidRPr="00F46EA6">
        <w:rPr>
          <w:rFonts w:ascii="Arial" w:hAnsi="Arial" w:cs="Arial"/>
          <w:sz w:val="20"/>
          <w:szCs w:val="20"/>
        </w:rPr>
        <w:t xml:space="preserve">Lack of (WIA/WIOA) experience and actual performance history in a rural geographic area as large as Greater Nebraska by the bidder. </w:t>
      </w:r>
    </w:p>
    <w:p w:rsidR="0019276B" w:rsidRPr="00F46EA6" w:rsidRDefault="0019276B" w:rsidP="00C71114">
      <w:pPr>
        <w:pStyle w:val="ListParagraph"/>
        <w:numPr>
          <w:ilvl w:val="0"/>
          <w:numId w:val="8"/>
        </w:numPr>
        <w:spacing w:after="160" w:line="259" w:lineRule="auto"/>
        <w:jc w:val="both"/>
        <w:rPr>
          <w:rFonts w:ascii="Arial" w:hAnsi="Arial" w:cs="Arial"/>
          <w:sz w:val="20"/>
          <w:szCs w:val="20"/>
        </w:rPr>
      </w:pPr>
      <w:r w:rsidRPr="00F46EA6">
        <w:rPr>
          <w:rFonts w:ascii="Arial" w:hAnsi="Arial" w:cs="Arial"/>
          <w:sz w:val="20"/>
          <w:szCs w:val="20"/>
        </w:rPr>
        <w:t>The cost per participant for two of the three WIOA programs were not as competitive as the current provider</w:t>
      </w:r>
      <w:r w:rsidR="00C71114" w:rsidRPr="00F46EA6">
        <w:rPr>
          <w:rFonts w:ascii="Arial" w:hAnsi="Arial" w:cs="Arial"/>
          <w:sz w:val="20"/>
          <w:szCs w:val="20"/>
        </w:rPr>
        <w:t xml:space="preserve"> (NDOL)</w:t>
      </w:r>
      <w:r w:rsidRPr="00F46EA6">
        <w:rPr>
          <w:rFonts w:ascii="Arial" w:hAnsi="Arial" w:cs="Arial"/>
          <w:sz w:val="20"/>
          <w:szCs w:val="20"/>
        </w:rPr>
        <w:t xml:space="preserve">. </w:t>
      </w:r>
    </w:p>
    <w:p w:rsidR="0019276B" w:rsidRPr="00F46EA6" w:rsidRDefault="0019276B" w:rsidP="00A338CB">
      <w:pPr>
        <w:pStyle w:val="ListParagraph"/>
        <w:numPr>
          <w:ilvl w:val="0"/>
          <w:numId w:val="8"/>
        </w:numPr>
        <w:spacing w:after="160" w:line="259" w:lineRule="auto"/>
        <w:jc w:val="both"/>
        <w:rPr>
          <w:rFonts w:ascii="Arial" w:hAnsi="Arial" w:cs="Arial"/>
          <w:sz w:val="20"/>
          <w:szCs w:val="20"/>
        </w:rPr>
      </w:pPr>
      <w:r w:rsidRPr="00F46EA6">
        <w:rPr>
          <w:rFonts w:ascii="Arial" w:hAnsi="Arial" w:cs="Arial"/>
          <w:sz w:val="20"/>
          <w:szCs w:val="20"/>
        </w:rPr>
        <w:t>Number of participants to be served for two of the three WIOA programs were not competitive with current provider</w:t>
      </w:r>
      <w:r w:rsidR="00A338CB" w:rsidRPr="00F46EA6">
        <w:rPr>
          <w:rFonts w:ascii="Arial" w:hAnsi="Arial" w:cs="Arial"/>
          <w:sz w:val="20"/>
          <w:szCs w:val="20"/>
        </w:rPr>
        <w:t>.</w:t>
      </w:r>
      <w:r w:rsidRPr="00F46EA6">
        <w:rPr>
          <w:rFonts w:ascii="Arial" w:hAnsi="Arial" w:cs="Arial"/>
          <w:sz w:val="20"/>
          <w:szCs w:val="20"/>
        </w:rPr>
        <w:t xml:space="preserve"> </w:t>
      </w:r>
    </w:p>
    <w:p w:rsidR="0019276B" w:rsidRPr="00F46EA6" w:rsidRDefault="0019276B" w:rsidP="00A338CB">
      <w:pPr>
        <w:pStyle w:val="ListParagraph"/>
        <w:numPr>
          <w:ilvl w:val="0"/>
          <w:numId w:val="8"/>
        </w:numPr>
        <w:spacing w:after="160" w:line="259" w:lineRule="auto"/>
        <w:jc w:val="both"/>
        <w:rPr>
          <w:rFonts w:ascii="Arial" w:hAnsi="Arial" w:cs="Arial"/>
          <w:sz w:val="20"/>
          <w:szCs w:val="20"/>
        </w:rPr>
      </w:pPr>
      <w:r w:rsidRPr="00F46EA6">
        <w:rPr>
          <w:rFonts w:ascii="Arial" w:hAnsi="Arial" w:cs="Arial"/>
          <w:sz w:val="20"/>
          <w:szCs w:val="20"/>
        </w:rPr>
        <w:t>For the past ten years the current provider has done an excellent job in meeting program performance</w:t>
      </w:r>
      <w:r w:rsidR="00C71114" w:rsidRPr="00F46EA6">
        <w:rPr>
          <w:rFonts w:ascii="Arial" w:hAnsi="Arial" w:cs="Arial"/>
          <w:sz w:val="20"/>
          <w:szCs w:val="20"/>
        </w:rPr>
        <w:t>,</w:t>
      </w:r>
      <w:r w:rsidRPr="00F46EA6">
        <w:rPr>
          <w:rFonts w:ascii="Arial" w:hAnsi="Arial" w:cs="Arial"/>
          <w:sz w:val="20"/>
          <w:szCs w:val="20"/>
        </w:rPr>
        <w:t xml:space="preserve"> enrollment goals</w:t>
      </w:r>
      <w:r w:rsidR="00C71114" w:rsidRPr="00F46EA6">
        <w:rPr>
          <w:rFonts w:ascii="Arial" w:hAnsi="Arial" w:cs="Arial"/>
          <w:sz w:val="20"/>
          <w:szCs w:val="20"/>
        </w:rPr>
        <w:t>,</w:t>
      </w:r>
      <w:r w:rsidRPr="00F46EA6">
        <w:rPr>
          <w:rFonts w:ascii="Arial" w:hAnsi="Arial" w:cs="Arial"/>
          <w:sz w:val="20"/>
          <w:szCs w:val="20"/>
        </w:rPr>
        <w:t xml:space="preserve"> and expenditure benchmarks. </w:t>
      </w:r>
    </w:p>
    <w:p w:rsidR="00C71114" w:rsidRPr="00F46EA6" w:rsidRDefault="00C71114" w:rsidP="00C71114">
      <w:pPr>
        <w:spacing w:after="160" w:line="259" w:lineRule="auto"/>
        <w:jc w:val="both"/>
        <w:rPr>
          <w:rFonts w:ascii="Arial" w:hAnsi="Arial" w:cs="Arial"/>
          <w:b/>
          <w:sz w:val="20"/>
          <w:szCs w:val="20"/>
          <w:u w:val="single"/>
        </w:rPr>
      </w:pPr>
      <w:r w:rsidRPr="00F46EA6">
        <w:rPr>
          <w:rFonts w:ascii="Arial" w:hAnsi="Arial" w:cs="Arial"/>
          <w:b/>
          <w:sz w:val="20"/>
          <w:szCs w:val="20"/>
          <w:u w:val="single"/>
        </w:rPr>
        <w:t xml:space="preserve">Recommendation #2  </w:t>
      </w:r>
    </w:p>
    <w:p w:rsidR="00C71114" w:rsidRPr="00F46EA6" w:rsidRDefault="00C71114" w:rsidP="00C71114">
      <w:pPr>
        <w:spacing w:after="160" w:line="259" w:lineRule="auto"/>
        <w:jc w:val="both"/>
        <w:rPr>
          <w:rFonts w:ascii="Arial" w:hAnsi="Arial" w:cs="Arial"/>
          <w:sz w:val="20"/>
          <w:szCs w:val="20"/>
        </w:rPr>
      </w:pPr>
      <w:r w:rsidRPr="00F46EA6">
        <w:rPr>
          <w:rFonts w:ascii="Arial" w:hAnsi="Arial" w:cs="Arial"/>
          <w:sz w:val="20"/>
          <w:szCs w:val="20"/>
        </w:rPr>
        <w:t xml:space="preserve">If circumstances change in the future, the board should remain open to issuing a new RFP. </w:t>
      </w:r>
    </w:p>
    <w:p w:rsidR="00C71114" w:rsidRPr="00F46EA6" w:rsidRDefault="00C71114" w:rsidP="00C71114">
      <w:pPr>
        <w:spacing w:after="160" w:line="259" w:lineRule="auto"/>
        <w:jc w:val="both"/>
        <w:rPr>
          <w:rFonts w:ascii="Arial" w:hAnsi="Arial" w:cs="Arial"/>
          <w:b/>
          <w:sz w:val="20"/>
          <w:szCs w:val="20"/>
          <w:u w:val="single"/>
        </w:rPr>
      </w:pPr>
      <w:r w:rsidRPr="00F46EA6">
        <w:rPr>
          <w:rFonts w:ascii="Arial" w:hAnsi="Arial" w:cs="Arial"/>
          <w:b/>
          <w:sz w:val="20"/>
          <w:szCs w:val="20"/>
          <w:u w:val="single"/>
        </w:rPr>
        <w:t xml:space="preserve">Recommendation #3 </w:t>
      </w:r>
    </w:p>
    <w:p w:rsidR="0019276B" w:rsidRPr="00F46EA6" w:rsidRDefault="0019276B" w:rsidP="00F46EA6">
      <w:pPr>
        <w:spacing w:after="160" w:line="259" w:lineRule="auto"/>
        <w:jc w:val="both"/>
        <w:rPr>
          <w:rFonts w:ascii="Arial" w:hAnsi="Arial" w:cs="Arial"/>
          <w:sz w:val="20"/>
          <w:szCs w:val="20"/>
        </w:rPr>
      </w:pPr>
      <w:r w:rsidRPr="00F46EA6">
        <w:rPr>
          <w:rFonts w:ascii="Arial" w:hAnsi="Arial" w:cs="Arial"/>
          <w:sz w:val="20"/>
          <w:szCs w:val="20"/>
        </w:rPr>
        <w:t>Ask the Administrative Entity to draft options for</w:t>
      </w:r>
      <w:r w:rsidR="00C71114" w:rsidRPr="00F46EA6">
        <w:rPr>
          <w:rFonts w:ascii="Arial" w:hAnsi="Arial" w:cs="Arial"/>
          <w:sz w:val="20"/>
          <w:szCs w:val="20"/>
        </w:rPr>
        <w:t xml:space="preserve"> re-bidding on the One Stop Operator role as soon as possible. </w:t>
      </w:r>
      <w:r w:rsidRPr="00F46EA6">
        <w:rPr>
          <w:rFonts w:ascii="Arial" w:hAnsi="Arial" w:cs="Arial"/>
          <w:sz w:val="20"/>
          <w:szCs w:val="20"/>
        </w:rPr>
        <w:t xml:space="preserve"> </w:t>
      </w:r>
    </w:p>
    <w:sectPr w:rsidR="0019276B" w:rsidRPr="00F46EA6" w:rsidSect="00D35220">
      <w:footerReference w:type="default" r:id="rId8"/>
      <w:headerReference w:type="first" r:id="rId9"/>
      <w:footerReference w:type="first" r:id="rId10"/>
      <w:type w:val="continuous"/>
      <w:pgSz w:w="12240" w:h="15840"/>
      <w:pgMar w:top="1440" w:right="1440" w:bottom="1440" w:left="1440" w:header="129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C5" w:rsidRDefault="00E936C5" w:rsidP="00BA3B41">
      <w:pPr>
        <w:spacing w:after="0" w:line="240" w:lineRule="auto"/>
      </w:pPr>
      <w:r>
        <w:separator/>
      </w:r>
    </w:p>
  </w:endnote>
  <w:endnote w:type="continuationSeparator" w:id="0">
    <w:p w:rsidR="00E936C5" w:rsidRDefault="00E936C5" w:rsidP="00B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92" w:rsidRDefault="007118A8" w:rsidP="00C10954">
    <w:pPr>
      <w:pStyle w:val="Footer"/>
      <w:jc w:val="right"/>
    </w:pPr>
    <w:sdt>
      <w:sdtPr>
        <w:id w:val="-1695144156"/>
        <w:docPartObj>
          <w:docPartGallery w:val="Page Numbers (Top of Page)"/>
          <w:docPartUnique/>
        </w:docPartObj>
      </w:sdtPr>
      <w:sdtEndPr/>
      <w:sdtContent>
        <w:r w:rsidR="00C10954">
          <w:t xml:space="preserve">Page </w:t>
        </w:r>
        <w:r w:rsidR="00C10954">
          <w:rPr>
            <w:b/>
            <w:bCs/>
            <w:sz w:val="24"/>
            <w:szCs w:val="24"/>
          </w:rPr>
          <w:fldChar w:fldCharType="begin"/>
        </w:r>
        <w:r w:rsidR="00C10954">
          <w:rPr>
            <w:b/>
            <w:bCs/>
          </w:rPr>
          <w:instrText xml:space="preserve"> PAGE </w:instrText>
        </w:r>
        <w:r w:rsidR="00C10954">
          <w:rPr>
            <w:b/>
            <w:bCs/>
            <w:sz w:val="24"/>
            <w:szCs w:val="24"/>
          </w:rPr>
          <w:fldChar w:fldCharType="separate"/>
        </w:r>
        <w:r w:rsidR="00F46EA6">
          <w:rPr>
            <w:b/>
            <w:bCs/>
            <w:noProof/>
          </w:rPr>
          <w:t>2</w:t>
        </w:r>
        <w:r w:rsidR="00C10954">
          <w:rPr>
            <w:b/>
            <w:bCs/>
            <w:sz w:val="24"/>
            <w:szCs w:val="24"/>
          </w:rPr>
          <w:fldChar w:fldCharType="end"/>
        </w:r>
        <w:r w:rsidR="00C10954">
          <w:t xml:space="preserve"> of </w:t>
        </w:r>
        <w:r w:rsidR="00C10954">
          <w:rPr>
            <w:b/>
            <w:bCs/>
            <w:sz w:val="24"/>
            <w:szCs w:val="24"/>
          </w:rPr>
          <w:fldChar w:fldCharType="begin"/>
        </w:r>
        <w:r w:rsidR="00C10954">
          <w:rPr>
            <w:b/>
            <w:bCs/>
          </w:rPr>
          <w:instrText xml:space="preserve"> NUMPAGES  </w:instrText>
        </w:r>
        <w:r w:rsidR="00C10954">
          <w:rPr>
            <w:b/>
            <w:bCs/>
            <w:sz w:val="24"/>
            <w:szCs w:val="24"/>
          </w:rPr>
          <w:fldChar w:fldCharType="separate"/>
        </w:r>
        <w:r w:rsidR="00F46EA6">
          <w:rPr>
            <w:b/>
            <w:bCs/>
            <w:noProof/>
          </w:rPr>
          <w:t>2</w:t>
        </w:r>
        <w:r w:rsidR="00C10954">
          <w:rPr>
            <w:b/>
            <w:bCs/>
            <w:sz w:val="24"/>
            <w:szCs w:val="24"/>
          </w:rPr>
          <w:fldChar w:fldCharType="end"/>
        </w:r>
      </w:sdtContent>
    </w:sdt>
  </w:p>
  <w:p w:rsidR="003E0E92" w:rsidRDefault="003E0E92">
    <w:pPr>
      <w:pStyle w:val="Footer"/>
      <w:jc w:val="right"/>
    </w:pPr>
  </w:p>
  <w:p w:rsidR="007F5141" w:rsidRPr="00355AE4" w:rsidRDefault="007F5141" w:rsidP="00355AE4">
    <w:pPr>
      <w:pStyle w:val="Footer"/>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65831"/>
      <w:docPartObj>
        <w:docPartGallery w:val="Page Numbers (Bottom of Page)"/>
        <w:docPartUnique/>
      </w:docPartObj>
    </w:sdtPr>
    <w:sdtEndPr/>
    <w:sdtContent>
      <w:sdt>
        <w:sdtPr>
          <w:id w:val="-1769616900"/>
          <w:docPartObj>
            <w:docPartGallery w:val="Page Numbers (Top of Page)"/>
            <w:docPartUnique/>
          </w:docPartObj>
        </w:sdtPr>
        <w:sdtEndPr/>
        <w:sdtContent>
          <w:p w:rsidR="004475F9" w:rsidRDefault="00601A9D">
            <w:pPr>
              <w:pStyle w:val="Footer"/>
              <w:jc w:val="right"/>
              <w:rPr>
                <w:rFonts w:ascii="Arial" w:hAnsi="Arial" w:cs="Arial"/>
                <w:b/>
                <w:bCs/>
                <w:sz w:val="24"/>
                <w:szCs w:val="24"/>
              </w:rPr>
            </w:pPr>
            <w:r w:rsidRPr="00601A9D">
              <w:rPr>
                <w:rFonts w:ascii="Arial" w:hAnsi="Arial" w:cs="Arial"/>
              </w:rPr>
              <w:t xml:space="preserve">Page </w:t>
            </w:r>
            <w:r w:rsidRPr="00601A9D">
              <w:rPr>
                <w:rFonts w:ascii="Arial" w:hAnsi="Arial" w:cs="Arial"/>
                <w:b/>
                <w:bCs/>
                <w:sz w:val="24"/>
                <w:szCs w:val="24"/>
              </w:rPr>
              <w:fldChar w:fldCharType="begin"/>
            </w:r>
            <w:r w:rsidRPr="00601A9D">
              <w:rPr>
                <w:rFonts w:ascii="Arial" w:hAnsi="Arial" w:cs="Arial"/>
                <w:b/>
                <w:bCs/>
              </w:rPr>
              <w:instrText xml:space="preserve"> PAGE </w:instrText>
            </w:r>
            <w:r w:rsidRPr="00601A9D">
              <w:rPr>
                <w:rFonts w:ascii="Arial" w:hAnsi="Arial" w:cs="Arial"/>
                <w:b/>
                <w:bCs/>
                <w:sz w:val="24"/>
                <w:szCs w:val="24"/>
              </w:rPr>
              <w:fldChar w:fldCharType="separate"/>
            </w:r>
            <w:r w:rsidR="00FC3CE3">
              <w:rPr>
                <w:rFonts w:ascii="Arial" w:hAnsi="Arial" w:cs="Arial"/>
                <w:b/>
                <w:bCs/>
                <w:noProof/>
              </w:rPr>
              <w:t>1</w:t>
            </w:r>
            <w:r w:rsidRPr="00601A9D">
              <w:rPr>
                <w:rFonts w:ascii="Arial" w:hAnsi="Arial" w:cs="Arial"/>
                <w:b/>
                <w:bCs/>
                <w:sz w:val="24"/>
                <w:szCs w:val="24"/>
              </w:rPr>
              <w:fldChar w:fldCharType="end"/>
            </w:r>
            <w:r w:rsidRPr="00601A9D">
              <w:rPr>
                <w:rFonts w:ascii="Arial" w:hAnsi="Arial" w:cs="Arial"/>
              </w:rPr>
              <w:t xml:space="preserve"> of </w:t>
            </w:r>
            <w:r w:rsidRPr="00601A9D">
              <w:rPr>
                <w:rFonts w:ascii="Arial" w:hAnsi="Arial" w:cs="Arial"/>
                <w:b/>
                <w:bCs/>
                <w:sz w:val="24"/>
                <w:szCs w:val="24"/>
              </w:rPr>
              <w:fldChar w:fldCharType="begin"/>
            </w:r>
            <w:r w:rsidRPr="00601A9D">
              <w:rPr>
                <w:rFonts w:ascii="Arial" w:hAnsi="Arial" w:cs="Arial"/>
                <w:b/>
                <w:bCs/>
              </w:rPr>
              <w:instrText xml:space="preserve"> NUMPAGES  </w:instrText>
            </w:r>
            <w:r w:rsidRPr="00601A9D">
              <w:rPr>
                <w:rFonts w:ascii="Arial" w:hAnsi="Arial" w:cs="Arial"/>
                <w:b/>
                <w:bCs/>
                <w:sz w:val="24"/>
                <w:szCs w:val="24"/>
              </w:rPr>
              <w:fldChar w:fldCharType="separate"/>
            </w:r>
            <w:r w:rsidR="00FC3CE3">
              <w:rPr>
                <w:rFonts w:ascii="Arial" w:hAnsi="Arial" w:cs="Arial"/>
                <w:b/>
                <w:bCs/>
                <w:noProof/>
              </w:rPr>
              <w:t>1</w:t>
            </w:r>
            <w:r w:rsidRPr="00601A9D">
              <w:rPr>
                <w:rFonts w:ascii="Arial" w:hAnsi="Arial" w:cs="Arial"/>
                <w:b/>
                <w:bCs/>
                <w:sz w:val="24"/>
                <w:szCs w:val="24"/>
              </w:rPr>
              <w:fldChar w:fldCharType="end"/>
            </w:r>
          </w:p>
          <w:p w:rsidR="00601A9D" w:rsidRDefault="007118A8">
            <w:pPr>
              <w:pStyle w:val="Footer"/>
              <w:jc w:val="right"/>
            </w:pPr>
          </w:p>
        </w:sdtContent>
      </w:sdt>
    </w:sdtContent>
  </w:sdt>
  <w:p w:rsidR="007F5141" w:rsidRDefault="007F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C5" w:rsidRDefault="00E936C5" w:rsidP="00BA3B41">
      <w:pPr>
        <w:spacing w:after="0" w:line="240" w:lineRule="auto"/>
      </w:pPr>
      <w:r>
        <w:separator/>
      </w:r>
    </w:p>
  </w:footnote>
  <w:footnote w:type="continuationSeparator" w:id="0">
    <w:p w:rsidR="00E936C5" w:rsidRDefault="00E936C5" w:rsidP="00B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FF" w:rsidRPr="00031D1C" w:rsidRDefault="004A6EFF" w:rsidP="00031D1C">
    <w:pPr>
      <w:pStyle w:val="Header"/>
      <w:jc w:val="center"/>
      <w:rPr>
        <w:rFonts w:ascii="Arial" w:hAnsi="Arial" w:cs="Arial"/>
      </w:rPr>
    </w:pPr>
    <w:r w:rsidRPr="00864E12">
      <w:rPr>
        <w:rFonts w:ascii="Arial" w:hAnsi="Arial" w:cs="Arial"/>
        <w:noProof/>
        <w:sz w:val="24"/>
      </w:rPr>
      <w:drawing>
        <wp:anchor distT="0" distB="0" distL="114300" distR="114300" simplePos="0" relativeHeight="251665408" behindDoc="1" locked="0" layoutInCell="1" allowOverlap="1" wp14:anchorId="5F5728E4" wp14:editId="2DC89BCE">
          <wp:simplePos x="0" y="0"/>
          <wp:positionH relativeFrom="margin">
            <wp:posOffset>112143</wp:posOffset>
          </wp:positionH>
          <wp:positionV relativeFrom="paragraph">
            <wp:posOffset>-1064500</wp:posOffset>
          </wp:positionV>
          <wp:extent cx="5810047" cy="1199072"/>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103"/>
                  <a:stretch/>
                </pic:blipFill>
                <pic:spPr bwMode="auto">
                  <a:xfrm>
                    <a:off x="0" y="0"/>
                    <a:ext cx="5810047" cy="11990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4E12">
      <w:rPr>
        <w:rFonts w:ascii="Arial" w:hAnsi="Arial" w:cs="Arial"/>
      </w:rPr>
      <w:t xml:space="preserve">  </w:t>
    </w:r>
  </w:p>
  <w:p w:rsidR="004A6EFF" w:rsidRPr="00595A42" w:rsidRDefault="004A6EFF" w:rsidP="00031D1C">
    <w:pPr>
      <w:pStyle w:val="Header"/>
      <w:rPr>
        <w:rFonts w:ascii="Arial" w:hAnsi="Arial" w:cs="Arial"/>
        <w:b/>
        <w:sz w:val="14"/>
        <w:szCs w:val="14"/>
      </w:rPr>
    </w:pPr>
    <w:r w:rsidRPr="00595A42">
      <w:rPr>
        <w:rFonts w:ascii="Arial" w:hAnsi="Arial" w:cs="Arial"/>
        <w:b/>
        <w:sz w:val="14"/>
        <w:szCs w:val="14"/>
      </w:rPr>
      <w:t>Lisa Wilson</w:t>
    </w:r>
    <w:r w:rsidRPr="00595A42">
      <w:rPr>
        <w:rFonts w:ascii="Arial" w:hAnsi="Arial" w:cs="Arial"/>
        <w:b/>
        <w:sz w:val="14"/>
        <w:szCs w:val="14"/>
      </w:rPr>
      <w:tab/>
    </w:r>
    <w:r w:rsidRPr="00595A42">
      <w:rPr>
        <w:rFonts w:ascii="Arial" w:hAnsi="Arial" w:cs="Arial"/>
        <w:b/>
        <w:sz w:val="14"/>
        <w:szCs w:val="14"/>
      </w:rPr>
      <w:tab/>
    </w:r>
    <w:r w:rsidRPr="00595A42">
      <w:rPr>
        <w:rFonts w:ascii="Arial" w:hAnsi="Arial" w:cs="Arial"/>
        <w:sz w:val="14"/>
        <w:szCs w:val="14"/>
      </w:rPr>
      <w:t xml:space="preserve">  </w:t>
    </w:r>
    <w:r w:rsidRPr="00595A42">
      <w:rPr>
        <w:rFonts w:ascii="Arial" w:hAnsi="Arial" w:cs="Arial"/>
        <w:b/>
        <w:sz w:val="14"/>
        <w:szCs w:val="14"/>
      </w:rPr>
      <w:t xml:space="preserve">  Pamela Lancaster                                                                                                                                     </w:t>
    </w:r>
    <w:r w:rsidR="00E708DA">
      <w:rPr>
        <w:rFonts w:ascii="Arial" w:hAnsi="Arial" w:cs="Arial"/>
        <w:b/>
        <w:sz w:val="14"/>
        <w:szCs w:val="14"/>
      </w:rPr>
      <w:t xml:space="preserve">Workforce Development Board </w:t>
    </w:r>
    <w:r w:rsidR="00031D1C">
      <w:rPr>
        <w:rFonts w:ascii="Arial" w:hAnsi="Arial" w:cs="Arial"/>
        <w:b/>
        <w:sz w:val="14"/>
        <w:szCs w:val="14"/>
      </w:rPr>
      <w:t xml:space="preserve">Chair </w:t>
    </w:r>
    <w:r w:rsidR="00031D1C">
      <w:rPr>
        <w:rFonts w:ascii="Arial" w:hAnsi="Arial" w:cs="Arial"/>
        <w:b/>
        <w:sz w:val="14"/>
        <w:szCs w:val="14"/>
      </w:rPr>
      <w:tab/>
    </w:r>
    <w:r w:rsidR="00031D1C">
      <w:rPr>
        <w:rFonts w:ascii="Arial" w:hAnsi="Arial" w:cs="Arial"/>
        <w:b/>
        <w:sz w:val="14"/>
        <w:szCs w:val="14"/>
      </w:rPr>
      <w:tab/>
      <w:t>Chief Elected Officials Board</w:t>
    </w:r>
    <w:r w:rsidRPr="00595A42">
      <w:rPr>
        <w:rFonts w:ascii="Arial" w:hAnsi="Arial" w:cs="Arial"/>
        <w:b/>
        <w:sz w:val="14"/>
        <w:szCs w:val="14"/>
      </w:rPr>
      <w:t xml:space="preserve"> Chair</w:t>
    </w:r>
    <w:r w:rsidRPr="00595A42">
      <w:rPr>
        <w:rFonts w:ascii="Arial" w:hAnsi="Arial" w:cs="Arial"/>
        <w:sz w:val="14"/>
        <w:szCs w:val="14"/>
      </w:rPr>
      <w:t xml:space="preserve"> </w:t>
    </w:r>
  </w:p>
  <w:p w:rsidR="007F5141" w:rsidRPr="00601A9D" w:rsidRDefault="00A06828" w:rsidP="004A6EFF">
    <w:pPr>
      <w:pStyle w:val="Header"/>
      <w:rPr>
        <w:rFonts w:ascii="Arial" w:hAnsi="Arial" w:cs="Arial"/>
      </w:rPr>
    </w:pPr>
    <w:r w:rsidRPr="004A6E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3F2C"/>
    <w:multiLevelType w:val="hybridMultilevel"/>
    <w:tmpl w:val="72A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841B8"/>
    <w:multiLevelType w:val="hybridMultilevel"/>
    <w:tmpl w:val="FDF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86E46"/>
    <w:multiLevelType w:val="hybridMultilevel"/>
    <w:tmpl w:val="64FE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065CD4"/>
    <w:multiLevelType w:val="hybridMultilevel"/>
    <w:tmpl w:val="FB98B2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7E227F1"/>
    <w:multiLevelType w:val="hybridMultilevel"/>
    <w:tmpl w:val="E8F6C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0929D7"/>
    <w:multiLevelType w:val="hybridMultilevel"/>
    <w:tmpl w:val="BA3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633A7"/>
    <w:multiLevelType w:val="hybridMultilevel"/>
    <w:tmpl w:val="8B141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FD3AF4"/>
    <w:multiLevelType w:val="hybridMultilevel"/>
    <w:tmpl w:val="2B9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D2967"/>
    <w:multiLevelType w:val="hybridMultilevel"/>
    <w:tmpl w:val="3A8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1"/>
    <w:rsid w:val="0000379C"/>
    <w:rsid w:val="00031D1C"/>
    <w:rsid w:val="00037CE4"/>
    <w:rsid w:val="0004222D"/>
    <w:rsid w:val="0005003C"/>
    <w:rsid w:val="00061B7E"/>
    <w:rsid w:val="00081371"/>
    <w:rsid w:val="0009276B"/>
    <w:rsid w:val="000A5204"/>
    <w:rsid w:val="000B08D6"/>
    <w:rsid w:val="000D5EEE"/>
    <w:rsid w:val="001026BA"/>
    <w:rsid w:val="0011738E"/>
    <w:rsid w:val="0013106C"/>
    <w:rsid w:val="00180833"/>
    <w:rsid w:val="00181CCD"/>
    <w:rsid w:val="0019276B"/>
    <w:rsid w:val="001A0D5F"/>
    <w:rsid w:val="001B01B4"/>
    <w:rsid w:val="001C7EF2"/>
    <w:rsid w:val="001E3EC6"/>
    <w:rsid w:val="00227638"/>
    <w:rsid w:val="00261E26"/>
    <w:rsid w:val="0026250C"/>
    <w:rsid w:val="00262D5D"/>
    <w:rsid w:val="00281E9E"/>
    <w:rsid w:val="00294EBD"/>
    <w:rsid w:val="002A521E"/>
    <w:rsid w:val="002A7A1F"/>
    <w:rsid w:val="002B1DCA"/>
    <w:rsid w:val="002E0462"/>
    <w:rsid w:val="002F440C"/>
    <w:rsid w:val="00302699"/>
    <w:rsid w:val="003258CD"/>
    <w:rsid w:val="00350121"/>
    <w:rsid w:val="00355AE4"/>
    <w:rsid w:val="0036014D"/>
    <w:rsid w:val="00374DE4"/>
    <w:rsid w:val="00390C08"/>
    <w:rsid w:val="003B5A9B"/>
    <w:rsid w:val="003B73C9"/>
    <w:rsid w:val="003C064A"/>
    <w:rsid w:val="003C56EC"/>
    <w:rsid w:val="003D2A3B"/>
    <w:rsid w:val="003D2EB8"/>
    <w:rsid w:val="003E0E92"/>
    <w:rsid w:val="004004AF"/>
    <w:rsid w:val="00406788"/>
    <w:rsid w:val="00414E9F"/>
    <w:rsid w:val="0042064D"/>
    <w:rsid w:val="0043138A"/>
    <w:rsid w:val="004409D9"/>
    <w:rsid w:val="004475F9"/>
    <w:rsid w:val="00473C33"/>
    <w:rsid w:val="004804DD"/>
    <w:rsid w:val="00484DEC"/>
    <w:rsid w:val="0049709E"/>
    <w:rsid w:val="004A218C"/>
    <w:rsid w:val="004A53A1"/>
    <w:rsid w:val="004A6EFF"/>
    <w:rsid w:val="004D0676"/>
    <w:rsid w:val="00504D6F"/>
    <w:rsid w:val="00506685"/>
    <w:rsid w:val="005170C4"/>
    <w:rsid w:val="005447CD"/>
    <w:rsid w:val="0057669A"/>
    <w:rsid w:val="00595A42"/>
    <w:rsid w:val="00601A9D"/>
    <w:rsid w:val="00607ED6"/>
    <w:rsid w:val="00630C0E"/>
    <w:rsid w:val="00683E53"/>
    <w:rsid w:val="00685F30"/>
    <w:rsid w:val="006B7D95"/>
    <w:rsid w:val="006C0410"/>
    <w:rsid w:val="006E0696"/>
    <w:rsid w:val="006E1826"/>
    <w:rsid w:val="006F69A1"/>
    <w:rsid w:val="006F69D8"/>
    <w:rsid w:val="007074EF"/>
    <w:rsid w:val="00716950"/>
    <w:rsid w:val="0073045F"/>
    <w:rsid w:val="00733FFD"/>
    <w:rsid w:val="00746242"/>
    <w:rsid w:val="007C25BD"/>
    <w:rsid w:val="007F0984"/>
    <w:rsid w:val="007F5141"/>
    <w:rsid w:val="007F7847"/>
    <w:rsid w:val="00852162"/>
    <w:rsid w:val="0086096D"/>
    <w:rsid w:val="008E5D48"/>
    <w:rsid w:val="00961BA3"/>
    <w:rsid w:val="00982CE5"/>
    <w:rsid w:val="00985A41"/>
    <w:rsid w:val="009874FC"/>
    <w:rsid w:val="009A2ACF"/>
    <w:rsid w:val="009A2BBD"/>
    <w:rsid w:val="009A5252"/>
    <w:rsid w:val="009A5A89"/>
    <w:rsid w:val="009B6298"/>
    <w:rsid w:val="009D0948"/>
    <w:rsid w:val="009E0FAB"/>
    <w:rsid w:val="00A02521"/>
    <w:rsid w:val="00A03285"/>
    <w:rsid w:val="00A06828"/>
    <w:rsid w:val="00A07EB4"/>
    <w:rsid w:val="00A13FDC"/>
    <w:rsid w:val="00A24609"/>
    <w:rsid w:val="00A338CB"/>
    <w:rsid w:val="00A76812"/>
    <w:rsid w:val="00A77D40"/>
    <w:rsid w:val="00A91C80"/>
    <w:rsid w:val="00AD0AEE"/>
    <w:rsid w:val="00AD1F23"/>
    <w:rsid w:val="00AD7667"/>
    <w:rsid w:val="00AD7B52"/>
    <w:rsid w:val="00AE17A1"/>
    <w:rsid w:val="00B13B42"/>
    <w:rsid w:val="00B21896"/>
    <w:rsid w:val="00B34408"/>
    <w:rsid w:val="00B77FE1"/>
    <w:rsid w:val="00B80B54"/>
    <w:rsid w:val="00B8331A"/>
    <w:rsid w:val="00B955BD"/>
    <w:rsid w:val="00BA287E"/>
    <w:rsid w:val="00BA3B41"/>
    <w:rsid w:val="00BD630B"/>
    <w:rsid w:val="00BE23AD"/>
    <w:rsid w:val="00BE54FA"/>
    <w:rsid w:val="00BF464A"/>
    <w:rsid w:val="00BF4C77"/>
    <w:rsid w:val="00C04C43"/>
    <w:rsid w:val="00C10954"/>
    <w:rsid w:val="00C371B0"/>
    <w:rsid w:val="00C63C45"/>
    <w:rsid w:val="00C666C1"/>
    <w:rsid w:val="00C70EC1"/>
    <w:rsid w:val="00C71114"/>
    <w:rsid w:val="00C7661C"/>
    <w:rsid w:val="00C77C41"/>
    <w:rsid w:val="00C85E1F"/>
    <w:rsid w:val="00C9132E"/>
    <w:rsid w:val="00CC4201"/>
    <w:rsid w:val="00CC50E7"/>
    <w:rsid w:val="00D06F3C"/>
    <w:rsid w:val="00D105D9"/>
    <w:rsid w:val="00D35220"/>
    <w:rsid w:val="00D434C2"/>
    <w:rsid w:val="00D8161C"/>
    <w:rsid w:val="00DA1623"/>
    <w:rsid w:val="00DC6A90"/>
    <w:rsid w:val="00DC7C10"/>
    <w:rsid w:val="00E03FD9"/>
    <w:rsid w:val="00E06266"/>
    <w:rsid w:val="00E37CD8"/>
    <w:rsid w:val="00E708DA"/>
    <w:rsid w:val="00E72D5B"/>
    <w:rsid w:val="00E936C5"/>
    <w:rsid w:val="00E95688"/>
    <w:rsid w:val="00EA0010"/>
    <w:rsid w:val="00EB4DD7"/>
    <w:rsid w:val="00EB6552"/>
    <w:rsid w:val="00EE7CAB"/>
    <w:rsid w:val="00F35E3F"/>
    <w:rsid w:val="00F433EF"/>
    <w:rsid w:val="00F46EA6"/>
    <w:rsid w:val="00F53FF1"/>
    <w:rsid w:val="00F83556"/>
    <w:rsid w:val="00F84B8B"/>
    <w:rsid w:val="00F86D6C"/>
    <w:rsid w:val="00FA1F4F"/>
    <w:rsid w:val="00FC2DCD"/>
    <w:rsid w:val="00FC3CE3"/>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3966EA9B-E0B6-4176-AB86-98D867E7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41"/>
  </w:style>
  <w:style w:type="paragraph" w:styleId="Footer">
    <w:name w:val="footer"/>
    <w:basedOn w:val="Normal"/>
    <w:link w:val="FooterChar"/>
    <w:uiPriority w:val="99"/>
    <w:unhideWhenUsed/>
    <w:rsid w:val="00BA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41"/>
  </w:style>
  <w:style w:type="paragraph" w:styleId="BalloonText">
    <w:name w:val="Balloon Text"/>
    <w:basedOn w:val="Normal"/>
    <w:link w:val="BalloonTextChar"/>
    <w:uiPriority w:val="99"/>
    <w:semiHidden/>
    <w:unhideWhenUsed/>
    <w:rsid w:val="00BA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41"/>
    <w:rPr>
      <w:rFonts w:ascii="Tahoma" w:hAnsi="Tahoma" w:cs="Tahoma"/>
      <w:sz w:val="16"/>
      <w:szCs w:val="16"/>
    </w:rPr>
  </w:style>
  <w:style w:type="character" w:styleId="Hyperlink">
    <w:name w:val="Hyperlink"/>
    <w:basedOn w:val="DefaultParagraphFont"/>
    <w:uiPriority w:val="99"/>
    <w:unhideWhenUsed/>
    <w:rsid w:val="00355AE4"/>
    <w:rPr>
      <w:color w:val="0000FF" w:themeColor="hyperlink"/>
      <w:u w:val="single"/>
    </w:rPr>
  </w:style>
  <w:style w:type="paragraph" w:styleId="ListParagraph">
    <w:name w:val="List Paragraph"/>
    <w:basedOn w:val="Normal"/>
    <w:uiPriority w:val="34"/>
    <w:qFormat/>
    <w:rsid w:val="004D0676"/>
    <w:pPr>
      <w:ind w:left="720"/>
      <w:contextualSpacing/>
    </w:pPr>
  </w:style>
  <w:style w:type="paragraph" w:customStyle="1" w:styleId="Default">
    <w:name w:val="Default"/>
    <w:rsid w:val="00AD7B52"/>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3B5A9B"/>
    <w:pPr>
      <w:spacing w:after="0" w:line="240" w:lineRule="auto"/>
    </w:pPr>
    <w:rPr>
      <w:rFonts w:ascii="Arial (W1)" w:hAnsi="Arial (W1)" w:cs="Times New Roman"/>
      <w:sz w:val="24"/>
      <w:szCs w:val="24"/>
    </w:rPr>
  </w:style>
  <w:style w:type="table" w:styleId="TableGrid">
    <w:name w:val="Table Grid"/>
    <w:basedOn w:val="TableNormal"/>
    <w:uiPriority w:val="39"/>
    <w:rsid w:val="004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7450">
      <w:bodyDiv w:val="1"/>
      <w:marLeft w:val="0"/>
      <w:marRight w:val="0"/>
      <w:marTop w:val="0"/>
      <w:marBottom w:val="0"/>
      <w:divBdr>
        <w:top w:val="none" w:sz="0" w:space="0" w:color="auto"/>
        <w:left w:val="none" w:sz="0" w:space="0" w:color="auto"/>
        <w:bottom w:val="none" w:sz="0" w:space="0" w:color="auto"/>
        <w:right w:val="none" w:sz="0" w:space="0" w:color="auto"/>
      </w:divBdr>
    </w:div>
    <w:div w:id="819809844">
      <w:bodyDiv w:val="1"/>
      <w:marLeft w:val="0"/>
      <w:marRight w:val="0"/>
      <w:marTop w:val="0"/>
      <w:marBottom w:val="0"/>
      <w:divBdr>
        <w:top w:val="none" w:sz="0" w:space="0" w:color="auto"/>
        <w:left w:val="none" w:sz="0" w:space="0" w:color="auto"/>
        <w:bottom w:val="none" w:sz="0" w:space="0" w:color="auto"/>
        <w:right w:val="none" w:sz="0" w:space="0" w:color="auto"/>
      </w:divBdr>
    </w:div>
    <w:div w:id="850216277">
      <w:bodyDiv w:val="1"/>
      <w:marLeft w:val="0"/>
      <w:marRight w:val="0"/>
      <w:marTop w:val="0"/>
      <w:marBottom w:val="0"/>
      <w:divBdr>
        <w:top w:val="none" w:sz="0" w:space="0" w:color="auto"/>
        <w:left w:val="none" w:sz="0" w:space="0" w:color="auto"/>
        <w:bottom w:val="none" w:sz="0" w:space="0" w:color="auto"/>
        <w:right w:val="none" w:sz="0" w:space="0" w:color="auto"/>
      </w:divBdr>
    </w:div>
    <w:div w:id="19896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DA76-6404-41CF-9DAD-7173C4AD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Wren</dc:creator>
  <cp:lastModifiedBy>Ideus, Rick</cp:lastModifiedBy>
  <cp:revision>2</cp:revision>
  <cp:lastPrinted>2017-01-06T18:50:00Z</cp:lastPrinted>
  <dcterms:created xsi:type="dcterms:W3CDTF">2017-01-11T19:26:00Z</dcterms:created>
  <dcterms:modified xsi:type="dcterms:W3CDTF">2017-01-11T19:26:00Z</dcterms:modified>
</cp:coreProperties>
</file>